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4A0" w:firstRow="1" w:lastRow="0" w:firstColumn="1" w:lastColumn="0" w:noHBand="0" w:noVBand="1"/>
      </w:tblPr>
      <w:tblGrid>
        <w:gridCol w:w="9856"/>
      </w:tblGrid>
      <w:tr w:rsidR="00304EBE" w14:paraId="5AD155A3" w14:textId="77777777" w:rsidTr="00304EBE">
        <w:trPr>
          <w:trHeight w:val="718"/>
        </w:trPr>
        <w:tc>
          <w:tcPr>
            <w:tcW w:w="9856" w:type="dxa"/>
            <w:hideMark/>
          </w:tcPr>
          <w:p w14:paraId="74C59425" w14:textId="083627B4" w:rsidR="00304EBE" w:rsidRDefault="00304EBE" w:rsidP="00B36AC3">
            <w:pPr>
              <w:jc w:val="center"/>
            </w:pPr>
            <w:r>
              <w:rPr>
                <w:noProof/>
                <w:lang w:eastAsia="lt-LT"/>
              </w:rPr>
              <w:drawing>
                <wp:inline distT="0" distB="0" distL="0" distR="0" wp14:anchorId="71315DCF" wp14:editId="0DE8C005">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r_NaujojiAkmen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tc>
      </w:tr>
      <w:tr w:rsidR="00304EBE" w14:paraId="4717DD8C" w14:textId="77777777" w:rsidTr="00304EBE">
        <w:trPr>
          <w:cantSplit/>
          <w:trHeight w:val="80"/>
        </w:trPr>
        <w:tc>
          <w:tcPr>
            <w:tcW w:w="9856" w:type="dxa"/>
            <w:vAlign w:val="center"/>
          </w:tcPr>
          <w:p w14:paraId="2BCF3458" w14:textId="77777777" w:rsidR="00304EBE" w:rsidRDefault="00304EBE">
            <w:pPr>
              <w:pStyle w:val="Antrat1"/>
              <w:rPr>
                <w:b w:val="0"/>
                <w:noProof w:val="0"/>
                <w:lang w:val="lt-LT"/>
              </w:rPr>
            </w:pPr>
          </w:p>
        </w:tc>
      </w:tr>
      <w:tr w:rsidR="00304EBE" w14:paraId="555B9CA4" w14:textId="77777777" w:rsidTr="00304EBE">
        <w:trPr>
          <w:cantSplit/>
          <w:trHeight w:val="363"/>
        </w:trPr>
        <w:tc>
          <w:tcPr>
            <w:tcW w:w="9856" w:type="dxa"/>
            <w:vAlign w:val="center"/>
            <w:hideMark/>
          </w:tcPr>
          <w:p w14:paraId="799B2BEE" w14:textId="77777777" w:rsidR="00304EBE" w:rsidRDefault="00304EBE">
            <w:pPr>
              <w:pStyle w:val="Antrat1"/>
              <w:rPr>
                <w:noProof w:val="0"/>
                <w:lang w:val="lt-LT"/>
              </w:rPr>
            </w:pPr>
            <w:r>
              <w:rPr>
                <w:noProof w:val="0"/>
                <w:lang w:val="lt-LT"/>
              </w:rPr>
              <w:t xml:space="preserve">AKMENĖS RAJONO SAVIVALDYBĖS </w:t>
            </w:r>
          </w:p>
          <w:p w14:paraId="50F15520" w14:textId="77777777" w:rsidR="00304EBE" w:rsidRDefault="00304EBE">
            <w:pPr>
              <w:pStyle w:val="Antrat1"/>
              <w:rPr>
                <w:b w:val="0"/>
                <w:noProof w:val="0"/>
                <w:lang w:val="lt-LT"/>
              </w:rPr>
            </w:pPr>
            <w:r>
              <w:rPr>
                <w:noProof w:val="0"/>
                <w:lang w:val="lt-LT"/>
              </w:rPr>
              <w:t>ADMINISTRACIJOS DIREKTORIUS</w:t>
            </w:r>
          </w:p>
        </w:tc>
      </w:tr>
      <w:tr w:rsidR="00304EBE" w14:paraId="142A6AF2" w14:textId="77777777" w:rsidTr="00304EBE">
        <w:trPr>
          <w:cantSplit/>
          <w:trHeight w:val="363"/>
        </w:trPr>
        <w:tc>
          <w:tcPr>
            <w:tcW w:w="9856" w:type="dxa"/>
            <w:vAlign w:val="center"/>
          </w:tcPr>
          <w:p w14:paraId="36952E9F" w14:textId="77777777" w:rsidR="00304EBE" w:rsidRDefault="00304EBE">
            <w:pPr>
              <w:pStyle w:val="Antrat1"/>
              <w:jc w:val="left"/>
              <w:rPr>
                <w:b w:val="0"/>
                <w:noProof w:val="0"/>
                <w:lang w:val="lt-LT"/>
              </w:rPr>
            </w:pPr>
          </w:p>
        </w:tc>
      </w:tr>
      <w:tr w:rsidR="00304EBE" w14:paraId="7F7FFC12" w14:textId="77777777" w:rsidTr="00304EBE">
        <w:trPr>
          <w:cantSplit/>
          <w:trHeight w:val="363"/>
        </w:trPr>
        <w:tc>
          <w:tcPr>
            <w:tcW w:w="9856" w:type="dxa"/>
            <w:vAlign w:val="center"/>
            <w:hideMark/>
          </w:tcPr>
          <w:p w14:paraId="3A558FF2" w14:textId="77777777" w:rsidR="00304EBE" w:rsidRDefault="00304EBE">
            <w:pPr>
              <w:pStyle w:val="Antrat1"/>
              <w:rPr>
                <w:noProof w:val="0"/>
                <w:lang w:val="lt-LT"/>
              </w:rPr>
            </w:pPr>
            <w:r>
              <w:rPr>
                <w:noProof w:val="0"/>
                <w:lang w:val="lt-LT"/>
              </w:rPr>
              <w:t>ĮSAKYMAS</w:t>
            </w:r>
          </w:p>
        </w:tc>
      </w:tr>
      <w:tr w:rsidR="00304EBE" w14:paraId="5ED507BC" w14:textId="77777777" w:rsidTr="00304EBE">
        <w:trPr>
          <w:cantSplit/>
          <w:trHeight w:val="363"/>
        </w:trPr>
        <w:tc>
          <w:tcPr>
            <w:tcW w:w="9856" w:type="dxa"/>
            <w:vAlign w:val="center"/>
            <w:hideMark/>
          </w:tcPr>
          <w:p w14:paraId="6BF6317A" w14:textId="46CE82C3" w:rsidR="00304EBE" w:rsidRDefault="00304EBE">
            <w:pPr>
              <w:jc w:val="center"/>
              <w:rPr>
                <w:b/>
              </w:rPr>
            </w:pPr>
            <w:r>
              <w:rPr>
                <w:b/>
              </w:rPr>
              <w:t>DĖL PROJEKT</w:t>
            </w:r>
            <w:r w:rsidR="00B36AC3">
              <w:rPr>
                <w:b/>
              </w:rPr>
              <w:t>Ą</w:t>
            </w:r>
            <w:r>
              <w:rPr>
                <w:b/>
              </w:rPr>
              <w:t xml:space="preserve"> „PABĖGĖLIŲ IŠ UKRAINOS PRIĖMIMAS IR ANKSTYVA INTEGRACIJA“ NR. HOME/2022/AMIF/AG/EMAS/TF1/LT/0013 UŽDAVINĮ „PRISIDĖTI PRIE SAVIVALDOS LYGIU VYKDOMŲ ANKSTYVOSIOS TREČIŲJŲ VALSTYBIŲ PILIEČIŲ INTEGRACIJOS VEIKLŲ“ ĮGYVENDINANČIŲ PROJEKT</w:t>
            </w:r>
            <w:r w:rsidR="002F196D">
              <w:rPr>
                <w:b/>
              </w:rPr>
              <w:t>O</w:t>
            </w:r>
            <w:r>
              <w:rPr>
                <w:b/>
              </w:rPr>
              <w:t xml:space="preserve"> PARTNERIŲ</w:t>
            </w:r>
            <w:r w:rsidR="00DA75D2">
              <w:rPr>
                <w:b/>
              </w:rPr>
              <w:t xml:space="preserve"> AKMENĖS RAJONO SAVIVALDYBĖJE </w:t>
            </w:r>
            <w:r>
              <w:rPr>
                <w:b/>
              </w:rPr>
              <w:t xml:space="preserve"> ATRANKOS TVARKOS APRAŠO PATVIRTINIMO</w:t>
            </w:r>
          </w:p>
        </w:tc>
      </w:tr>
      <w:tr w:rsidR="00304EBE" w14:paraId="06672514" w14:textId="77777777" w:rsidTr="00304EBE">
        <w:trPr>
          <w:cantSplit/>
          <w:trHeight w:val="363"/>
        </w:trPr>
        <w:tc>
          <w:tcPr>
            <w:tcW w:w="9856" w:type="dxa"/>
            <w:vAlign w:val="center"/>
          </w:tcPr>
          <w:p w14:paraId="2D969F39" w14:textId="77777777" w:rsidR="00304EBE" w:rsidRDefault="00304EBE">
            <w:pPr>
              <w:pStyle w:val="Antrat1"/>
              <w:jc w:val="left"/>
              <w:rPr>
                <w:b w:val="0"/>
                <w:noProof w:val="0"/>
                <w:lang w:val="lt-LT"/>
              </w:rPr>
            </w:pPr>
          </w:p>
        </w:tc>
      </w:tr>
      <w:tr w:rsidR="00304EBE" w14:paraId="0B654F68" w14:textId="77777777" w:rsidTr="00304EBE">
        <w:trPr>
          <w:cantSplit/>
          <w:trHeight w:val="363"/>
        </w:trPr>
        <w:tc>
          <w:tcPr>
            <w:tcW w:w="9856" w:type="dxa"/>
            <w:vAlign w:val="center"/>
            <w:hideMark/>
          </w:tcPr>
          <w:p w14:paraId="3E061BCD" w14:textId="25A2FC02" w:rsidR="00304EBE" w:rsidRDefault="00304EBE">
            <w:pPr>
              <w:pStyle w:val="Antrat1"/>
              <w:rPr>
                <w:b w:val="0"/>
                <w:noProof w:val="0"/>
                <w:lang w:val="lt-LT"/>
              </w:rPr>
            </w:pPr>
            <w:r>
              <w:rPr>
                <w:b w:val="0"/>
                <w:noProof w:val="0"/>
                <w:lang w:val="lt-LT"/>
              </w:rPr>
              <w:t xml:space="preserve">2023  m. vasario </w:t>
            </w:r>
            <w:r w:rsidR="00F83F6E">
              <w:rPr>
                <w:b w:val="0"/>
                <w:noProof w:val="0"/>
                <w:lang w:val="lt-LT"/>
              </w:rPr>
              <w:t>24</w:t>
            </w:r>
            <w:bookmarkStart w:id="0" w:name="_GoBack"/>
            <w:bookmarkEnd w:id="0"/>
            <w:r>
              <w:rPr>
                <w:b w:val="0"/>
                <w:noProof w:val="0"/>
                <w:lang w:val="lt-LT"/>
              </w:rPr>
              <w:t xml:space="preserve"> d.     Nr. A-</w:t>
            </w:r>
            <w:r w:rsidR="00F83F6E">
              <w:rPr>
                <w:b w:val="0"/>
                <w:noProof w:val="0"/>
                <w:lang w:val="lt-LT"/>
              </w:rPr>
              <w:t>101</w:t>
            </w:r>
          </w:p>
        </w:tc>
      </w:tr>
      <w:tr w:rsidR="00304EBE" w14:paraId="583928D1" w14:textId="77777777" w:rsidTr="00304EBE">
        <w:trPr>
          <w:cantSplit/>
          <w:trHeight w:val="363"/>
        </w:trPr>
        <w:tc>
          <w:tcPr>
            <w:tcW w:w="9856" w:type="dxa"/>
            <w:vAlign w:val="center"/>
            <w:hideMark/>
          </w:tcPr>
          <w:p w14:paraId="48A40AA5" w14:textId="77777777" w:rsidR="00304EBE" w:rsidRDefault="00304EBE">
            <w:pPr>
              <w:pStyle w:val="Antrat1"/>
              <w:rPr>
                <w:b w:val="0"/>
                <w:noProof w:val="0"/>
                <w:lang w:val="lt-LT"/>
              </w:rPr>
            </w:pPr>
            <w:r>
              <w:rPr>
                <w:b w:val="0"/>
                <w:noProof w:val="0"/>
                <w:lang w:val="lt-LT"/>
              </w:rPr>
              <w:t>Naujoji Akmenė</w:t>
            </w:r>
          </w:p>
        </w:tc>
      </w:tr>
    </w:tbl>
    <w:p w14:paraId="23DFC1B4" w14:textId="77777777" w:rsidR="00304EBE" w:rsidRDefault="00304EBE" w:rsidP="00304EBE"/>
    <w:p w14:paraId="5A16DFD2" w14:textId="77777777" w:rsidR="00304EBE" w:rsidRDefault="00304EBE" w:rsidP="00304EBE">
      <w:r>
        <w:tab/>
      </w:r>
    </w:p>
    <w:tbl>
      <w:tblPr>
        <w:tblW w:w="9856" w:type="dxa"/>
        <w:tblLayout w:type="fixed"/>
        <w:tblLook w:val="04A0" w:firstRow="1" w:lastRow="0" w:firstColumn="1" w:lastColumn="0" w:noHBand="0" w:noVBand="1"/>
      </w:tblPr>
      <w:tblGrid>
        <w:gridCol w:w="9856"/>
      </w:tblGrid>
      <w:tr w:rsidR="00304EBE" w:rsidRPr="00304EBE" w14:paraId="68FDEE0E" w14:textId="77777777" w:rsidTr="00304EBE">
        <w:trPr>
          <w:cantSplit/>
          <w:trHeight w:val="363"/>
        </w:trPr>
        <w:tc>
          <w:tcPr>
            <w:tcW w:w="9856" w:type="dxa"/>
            <w:vAlign w:val="center"/>
            <w:hideMark/>
          </w:tcPr>
          <w:p w14:paraId="3A95556E" w14:textId="0DDEAEFF" w:rsidR="00304EBE" w:rsidRPr="00EE27C0" w:rsidRDefault="00304EBE" w:rsidP="00304EBE">
            <w:pPr>
              <w:tabs>
                <w:tab w:val="left" w:pos="883"/>
              </w:tabs>
              <w:jc w:val="both"/>
            </w:pPr>
            <w:r w:rsidRPr="00EE27C0">
              <w:tab/>
              <w:t>Vadovaudamasi Lietuvos Respublikos vietos savivaldos įstatymo 29 straipsnio 8 dalies 2 punktu ir Lietuvos Respublikos socialinės apsaugos ir darbo ministro 2023 m. vasario 1 d. įsakymu Nr. A1-64</w:t>
            </w:r>
            <w:r w:rsidR="007D74CD">
              <w:t xml:space="preserve"> </w:t>
            </w:r>
            <w:r w:rsidR="00B36AC3">
              <w:t>,,</w:t>
            </w:r>
            <w:r w:rsidRPr="00EE27C0">
              <w:t xml:space="preserve">Dėl projekto pabėgėlių iš Ukrainos priėmimas ir ankstyva integracija“ Nr. HOME/2022/AMIF/AG/EMAS/TF1/LT/0013, finansuojamo iš prieglobsčio, migracijos ir integracijos fondo priemonės „Pagalba ekstremalios situacijos atveju“ lėšų, finansavimo ir tvarkos aprašo patvirtinimo“:  </w:t>
            </w:r>
          </w:p>
          <w:p w14:paraId="0DFB2425" w14:textId="1F6015A5" w:rsidR="00EE27C0" w:rsidRDefault="0007401F" w:rsidP="00B36AC3">
            <w:pPr>
              <w:pStyle w:val="Sraopastraipa"/>
              <w:numPr>
                <w:ilvl w:val="0"/>
                <w:numId w:val="1"/>
              </w:numPr>
              <w:tabs>
                <w:tab w:val="left" w:pos="883"/>
              </w:tabs>
              <w:ind w:firstLine="164"/>
              <w:jc w:val="both"/>
            </w:pPr>
            <w:r w:rsidRPr="00EE27C0">
              <w:t xml:space="preserve">T v i r t i n u </w:t>
            </w:r>
            <w:r w:rsidR="00EE27C0" w:rsidRPr="00EE27C0">
              <w:t xml:space="preserve"> Projekt</w:t>
            </w:r>
            <w:r w:rsidR="00B36AC3">
              <w:t>ą</w:t>
            </w:r>
            <w:r w:rsidR="00EE27C0" w:rsidRPr="00EE27C0">
              <w:t xml:space="preserve"> </w:t>
            </w:r>
            <w:r w:rsidRPr="00EE27C0">
              <w:t xml:space="preserve"> </w:t>
            </w:r>
            <w:r w:rsidR="00EE27C0" w:rsidRPr="00EE27C0">
              <w:t xml:space="preserve">„Pabėgėlių iš Ukrainos priėmimas ir ankstyva integracija“ Nr. </w:t>
            </w:r>
          </w:p>
          <w:p w14:paraId="76A66858" w14:textId="77777777" w:rsidR="006D56C7" w:rsidRPr="00EE27C0" w:rsidRDefault="00EE27C0" w:rsidP="006D56C7">
            <w:pPr>
              <w:tabs>
                <w:tab w:val="left" w:pos="883"/>
              </w:tabs>
              <w:jc w:val="both"/>
            </w:pPr>
            <w:r w:rsidRPr="00EE27C0">
              <w:t>HOME/2022/AMIF/AG/EMAS/TF1/LT/0013 uždavinį „Prisidėti prie savivaldos lygiu vykdomų ankstyvosios trečiųjų  valstybių  piliečių integracijos veiklų“ įgyvendinančių projekt</w:t>
            </w:r>
            <w:r w:rsidR="00944B4E">
              <w:t>o</w:t>
            </w:r>
            <w:r w:rsidRPr="00EE27C0">
              <w:t xml:space="preserve"> partnerių </w:t>
            </w:r>
            <w:r w:rsidR="002F5215">
              <w:t xml:space="preserve">Akmenės rajono savivaldybėje </w:t>
            </w:r>
            <w:r w:rsidRPr="00EE27C0">
              <w:t>atrankos tvarkos aprašą (pridedama)</w:t>
            </w:r>
            <w:r w:rsidR="006D56C7">
              <w:t>.</w:t>
            </w:r>
            <w:r w:rsidR="006D56C7" w:rsidRPr="00EE27C0">
              <w:t xml:space="preserve"> </w:t>
            </w:r>
          </w:p>
        </w:tc>
      </w:tr>
      <w:tr w:rsidR="00304EBE" w:rsidRPr="00304EBE" w14:paraId="1B429127" w14:textId="77777777" w:rsidTr="00304EBE">
        <w:trPr>
          <w:cantSplit/>
          <w:trHeight w:val="363"/>
        </w:trPr>
        <w:tc>
          <w:tcPr>
            <w:tcW w:w="9856" w:type="dxa"/>
            <w:vAlign w:val="center"/>
          </w:tcPr>
          <w:p w14:paraId="23270C2F" w14:textId="29438FDD" w:rsidR="00AC575F" w:rsidRPr="00B36AC3" w:rsidRDefault="006D56C7" w:rsidP="00B36AC3">
            <w:pPr>
              <w:pStyle w:val="Sraopastraipa"/>
              <w:numPr>
                <w:ilvl w:val="0"/>
                <w:numId w:val="1"/>
              </w:numPr>
              <w:tabs>
                <w:tab w:val="left" w:pos="884"/>
              </w:tabs>
              <w:ind w:left="-109" w:firstLine="993"/>
              <w:jc w:val="both"/>
              <w:rPr>
                <w:color w:val="auto"/>
              </w:rPr>
            </w:pPr>
            <w:r w:rsidRPr="00AC575F">
              <w:t>P a v e d u</w:t>
            </w:r>
            <w:r w:rsidRPr="00B36AC3">
              <w:rPr>
                <w:b/>
              </w:rPr>
              <w:t xml:space="preserve"> </w:t>
            </w:r>
            <w:r w:rsidR="00AC575F" w:rsidRPr="00B36AC3">
              <w:rPr>
                <w:color w:val="auto"/>
              </w:rPr>
              <w:t xml:space="preserve">šio įsakymo vykdymo kontrolę </w:t>
            </w:r>
            <w:r w:rsidR="008821C2" w:rsidRPr="00B36AC3">
              <w:rPr>
                <w:color w:val="auto"/>
              </w:rPr>
              <w:t xml:space="preserve"> Akmenės rajono s</w:t>
            </w:r>
            <w:r w:rsidR="00AC575F" w:rsidRPr="00B36AC3">
              <w:rPr>
                <w:color w:val="auto"/>
              </w:rPr>
              <w:t>avivaldybės administracijos Socialinės paramos</w:t>
            </w:r>
            <w:r w:rsidR="008821C2" w:rsidRPr="00B36AC3">
              <w:rPr>
                <w:color w:val="auto"/>
              </w:rPr>
              <w:t xml:space="preserve"> </w:t>
            </w:r>
            <w:r w:rsidR="003E1D82" w:rsidRPr="00B36AC3">
              <w:rPr>
                <w:color w:val="auto"/>
              </w:rPr>
              <w:t>s</w:t>
            </w:r>
            <w:r w:rsidR="00AC575F" w:rsidRPr="00B36AC3">
              <w:rPr>
                <w:color w:val="auto"/>
              </w:rPr>
              <w:t>kyriaus</w:t>
            </w:r>
            <w:r w:rsidR="001F5FE4" w:rsidRPr="00B36AC3">
              <w:rPr>
                <w:color w:val="auto"/>
              </w:rPr>
              <w:t xml:space="preserve"> </w:t>
            </w:r>
            <w:r w:rsidR="001145A1" w:rsidRPr="00B36AC3">
              <w:rPr>
                <w:color w:val="auto"/>
              </w:rPr>
              <w:t xml:space="preserve">vedėjai Rūtai </w:t>
            </w:r>
            <w:proofErr w:type="spellStart"/>
            <w:r w:rsidR="001145A1" w:rsidRPr="00B36AC3">
              <w:rPr>
                <w:color w:val="auto"/>
              </w:rPr>
              <w:t>Žiedienei</w:t>
            </w:r>
            <w:proofErr w:type="spellEnd"/>
            <w:r w:rsidR="005A0849" w:rsidRPr="00B36AC3">
              <w:rPr>
                <w:color w:val="auto"/>
              </w:rPr>
              <w:t>.</w:t>
            </w:r>
          </w:p>
          <w:p w14:paraId="2C0B293D" w14:textId="77777777" w:rsidR="00AC575F" w:rsidRPr="00AC575F" w:rsidRDefault="00AC575F" w:rsidP="00AC575F">
            <w:pPr>
              <w:tabs>
                <w:tab w:val="left" w:pos="555"/>
              </w:tabs>
              <w:ind w:firstLine="567"/>
              <w:jc w:val="both"/>
              <w:rPr>
                <w:color w:val="auto"/>
                <w:szCs w:val="24"/>
              </w:rPr>
            </w:pPr>
            <w:r w:rsidRPr="00AC575F">
              <w:rPr>
                <w:color w:val="auto"/>
                <w:szCs w:val="24"/>
              </w:rPr>
              <w:t>Šis įsakymas gali būti skundžiamas Lietuvos Respublikos administracinių ginčų komisijai arba Regionų apygardos administracinio teismo Šiaulių rūmams Lietuvos Respublikos administracinių bylų teisenos įstatymo nustatyta tvarka.</w:t>
            </w:r>
          </w:p>
          <w:p w14:paraId="4339CB8C" w14:textId="77777777" w:rsidR="00304EBE" w:rsidRPr="00EE27C0" w:rsidRDefault="00304EBE" w:rsidP="00AC575F">
            <w:pPr>
              <w:pStyle w:val="Antrat1"/>
              <w:jc w:val="both"/>
              <w:rPr>
                <w:b w:val="0"/>
                <w:noProof w:val="0"/>
                <w:lang w:val="lt-LT"/>
              </w:rPr>
            </w:pPr>
          </w:p>
        </w:tc>
      </w:tr>
      <w:tr w:rsidR="006D56C7" w:rsidRPr="00304EBE" w14:paraId="70589B22" w14:textId="77777777" w:rsidTr="00304EBE">
        <w:trPr>
          <w:cantSplit/>
          <w:trHeight w:val="363"/>
        </w:trPr>
        <w:tc>
          <w:tcPr>
            <w:tcW w:w="9856" w:type="dxa"/>
            <w:vAlign w:val="center"/>
          </w:tcPr>
          <w:p w14:paraId="63C75018" w14:textId="77777777" w:rsidR="006D56C7" w:rsidRDefault="006D56C7" w:rsidP="00304EBE">
            <w:pPr>
              <w:pStyle w:val="Antrat1"/>
              <w:jc w:val="both"/>
              <w:rPr>
                <w:b w:val="0"/>
                <w:noProof w:val="0"/>
                <w:lang w:val="lt-LT"/>
              </w:rPr>
            </w:pPr>
            <w:r>
              <w:rPr>
                <w:b w:val="0"/>
                <w:noProof w:val="0"/>
                <w:lang w:val="lt-LT"/>
              </w:rPr>
              <w:t xml:space="preserve">                  </w:t>
            </w:r>
          </w:p>
        </w:tc>
      </w:tr>
      <w:tr w:rsidR="006D56C7" w:rsidRPr="00304EBE" w14:paraId="619F4E70" w14:textId="77777777" w:rsidTr="00304EBE">
        <w:trPr>
          <w:cantSplit/>
          <w:trHeight w:val="363"/>
        </w:trPr>
        <w:tc>
          <w:tcPr>
            <w:tcW w:w="9856" w:type="dxa"/>
            <w:vAlign w:val="center"/>
          </w:tcPr>
          <w:p w14:paraId="12444F35" w14:textId="77777777" w:rsidR="006D56C7" w:rsidRDefault="006D56C7" w:rsidP="00304EBE">
            <w:pPr>
              <w:pStyle w:val="Antrat1"/>
              <w:jc w:val="both"/>
              <w:rPr>
                <w:b w:val="0"/>
                <w:noProof w:val="0"/>
                <w:lang w:val="lt-LT"/>
              </w:rPr>
            </w:pPr>
          </w:p>
        </w:tc>
      </w:tr>
    </w:tbl>
    <w:p w14:paraId="379102A5" w14:textId="2B33C5A4" w:rsidR="00304EBE" w:rsidRPr="00304EBE" w:rsidRDefault="00FA2213" w:rsidP="00304EBE">
      <w:pPr>
        <w:spacing w:line="276" w:lineRule="auto"/>
        <w:ind w:firstLine="540"/>
        <w:jc w:val="both"/>
      </w:pPr>
      <w:r>
        <w:t xml:space="preserve">Administracijos direktorė                                                                  </w:t>
      </w:r>
      <w:r w:rsidR="00B36AC3">
        <w:t xml:space="preserve">         </w:t>
      </w:r>
      <w:r>
        <w:t xml:space="preserve"> </w:t>
      </w:r>
      <w:proofErr w:type="spellStart"/>
      <w:r>
        <w:t>Aromeda</w:t>
      </w:r>
      <w:proofErr w:type="spellEnd"/>
      <w:r>
        <w:t xml:space="preserve"> </w:t>
      </w:r>
      <w:proofErr w:type="spellStart"/>
      <w:r>
        <w:t>Laucienė</w:t>
      </w:r>
      <w:proofErr w:type="spellEnd"/>
    </w:p>
    <w:p w14:paraId="511F3341" w14:textId="77777777" w:rsidR="009A27FC" w:rsidRDefault="009A27FC">
      <w:pPr>
        <w:spacing w:after="160" w:line="259" w:lineRule="auto"/>
      </w:pPr>
      <w:r>
        <w:br w:type="page"/>
      </w:r>
    </w:p>
    <w:p w14:paraId="34FE311C" w14:textId="77777777" w:rsidR="009A27FC" w:rsidRDefault="009A27FC" w:rsidP="009A27FC">
      <w:pPr>
        <w:ind w:left="4320" w:firstLine="720"/>
      </w:pPr>
      <w:r>
        <w:lastRenderedPageBreak/>
        <w:t>PATVIRTINTA</w:t>
      </w:r>
    </w:p>
    <w:p w14:paraId="16AED99D" w14:textId="77777777" w:rsidR="009A27FC" w:rsidRDefault="009A27FC" w:rsidP="009A27FC">
      <w:pPr>
        <w:ind w:left="4320" w:firstLine="720"/>
      </w:pPr>
      <w:r>
        <w:t>Akmenės</w:t>
      </w:r>
      <w:r w:rsidR="00C55419">
        <w:t xml:space="preserve"> rajono</w:t>
      </w:r>
      <w:r>
        <w:t xml:space="preserve"> savivaldybės </w:t>
      </w:r>
    </w:p>
    <w:p w14:paraId="4CDF18BA" w14:textId="77777777" w:rsidR="009A27FC" w:rsidRDefault="009A27FC" w:rsidP="009A27FC">
      <w:pPr>
        <w:ind w:left="4320" w:firstLine="720"/>
      </w:pPr>
      <w:r>
        <w:t>administracijos direktoriaus</w:t>
      </w:r>
    </w:p>
    <w:p w14:paraId="25C4765B" w14:textId="2844635D" w:rsidR="009A27FC" w:rsidRDefault="009A27FC" w:rsidP="009A27FC">
      <w:pPr>
        <w:ind w:left="4320" w:firstLine="720"/>
      </w:pPr>
      <w:r>
        <w:t>2023 m. vasario</w:t>
      </w:r>
      <w:r w:rsidR="003B248F">
        <w:t xml:space="preserve"> 24</w:t>
      </w:r>
      <w:r>
        <w:t xml:space="preserve"> </w:t>
      </w:r>
      <w:r w:rsidR="00196919">
        <w:t xml:space="preserve"> </w:t>
      </w:r>
      <w:r>
        <w:t>d. įsakymu Nr. A-</w:t>
      </w:r>
      <w:r w:rsidR="003B248F">
        <w:t>101</w:t>
      </w:r>
    </w:p>
    <w:p w14:paraId="1D4A6A1A" w14:textId="77777777" w:rsidR="009A27FC" w:rsidRDefault="009A27FC" w:rsidP="009A27FC">
      <w:pPr>
        <w:ind w:firstLine="60"/>
        <w:jc w:val="center"/>
      </w:pPr>
    </w:p>
    <w:p w14:paraId="4AD5281C" w14:textId="22E098BB" w:rsidR="009A27FC" w:rsidRDefault="009A27FC" w:rsidP="009A27FC">
      <w:pPr>
        <w:jc w:val="center"/>
      </w:pPr>
      <w:r w:rsidRPr="006C57A3">
        <w:rPr>
          <w:b/>
          <w:szCs w:val="24"/>
        </w:rPr>
        <w:t>PROJEKT</w:t>
      </w:r>
      <w:r w:rsidR="00B36AC3">
        <w:rPr>
          <w:b/>
          <w:szCs w:val="24"/>
        </w:rPr>
        <w:t>Ą</w:t>
      </w:r>
      <w:r w:rsidRPr="006C57A3">
        <w:rPr>
          <w:b/>
          <w:szCs w:val="24"/>
        </w:rPr>
        <w:t xml:space="preserve"> „PABĖGĖLIŲ IŠ UKRAINOS PRIĖMIMAS IR ANKSTYVA INTEGRACIJA“</w:t>
      </w:r>
      <w:r w:rsidRPr="006A54DB">
        <w:rPr>
          <w:b/>
          <w:szCs w:val="24"/>
        </w:rPr>
        <w:t xml:space="preserve"> </w:t>
      </w:r>
      <w:r w:rsidRPr="006C57A3">
        <w:rPr>
          <w:b/>
          <w:szCs w:val="24"/>
        </w:rPr>
        <w:t>NR. HOME/2022/AMIF/AG/EMAS/TF1/LT/</w:t>
      </w:r>
      <w:r w:rsidRPr="009D59FA">
        <w:rPr>
          <w:b/>
          <w:szCs w:val="24"/>
        </w:rPr>
        <w:t xml:space="preserve">0013 </w:t>
      </w:r>
      <w:r w:rsidRPr="009D59FA">
        <w:rPr>
          <w:b/>
        </w:rPr>
        <w:t>UŽDAVINĮ „PRISIDĖTI PRIE SAVIVALDOS LYGIU VYKDOMŲ ANKSTYVOSIOS TREČIŲJŲ VALSTYBIŲ PILIEČIŲ INTEGRACIJOS VEIKLŲ“</w:t>
      </w:r>
      <w:r w:rsidRPr="009D59FA">
        <w:rPr>
          <w:b/>
          <w:szCs w:val="24"/>
        </w:rPr>
        <w:t xml:space="preserve"> ĮGYVENDINANČIŲ PROJEKT</w:t>
      </w:r>
      <w:r w:rsidR="003F436D">
        <w:rPr>
          <w:b/>
          <w:szCs w:val="24"/>
        </w:rPr>
        <w:t>O</w:t>
      </w:r>
      <w:r w:rsidRPr="009D59FA">
        <w:rPr>
          <w:b/>
          <w:szCs w:val="24"/>
        </w:rPr>
        <w:t xml:space="preserve"> </w:t>
      </w:r>
      <w:r w:rsidRPr="009D59FA">
        <w:rPr>
          <w:b/>
        </w:rPr>
        <w:t>PARTNERIŲ</w:t>
      </w:r>
      <w:r w:rsidR="001B54D7">
        <w:rPr>
          <w:b/>
        </w:rPr>
        <w:t xml:space="preserve"> AKMENĖS RAJONO SAVIVALDYBĖJE</w:t>
      </w:r>
      <w:r w:rsidRPr="009D59FA">
        <w:rPr>
          <w:b/>
        </w:rPr>
        <w:t xml:space="preserve"> ATRANKOS</w:t>
      </w:r>
      <w:r>
        <w:rPr>
          <w:b/>
          <w:bCs/>
        </w:rPr>
        <w:t xml:space="preserve"> TVARKOS APRAŠAS</w:t>
      </w:r>
    </w:p>
    <w:p w14:paraId="6E708AA4" w14:textId="77777777" w:rsidR="009A27FC" w:rsidRDefault="009A27FC" w:rsidP="009A27FC">
      <w:pPr>
        <w:ind w:firstLine="60"/>
        <w:jc w:val="center"/>
      </w:pPr>
    </w:p>
    <w:p w14:paraId="6E83B8ED" w14:textId="77777777" w:rsidR="009A27FC" w:rsidRDefault="009A27FC" w:rsidP="009A27FC">
      <w:pPr>
        <w:ind w:firstLine="60"/>
        <w:jc w:val="center"/>
      </w:pPr>
    </w:p>
    <w:p w14:paraId="4E5A45F9" w14:textId="77777777" w:rsidR="009A27FC" w:rsidRDefault="009A27FC" w:rsidP="009A27FC">
      <w:pPr>
        <w:jc w:val="center"/>
        <w:rPr>
          <w:szCs w:val="24"/>
          <w:lang w:eastAsia="lt-LT"/>
        </w:rPr>
      </w:pPr>
      <w:r>
        <w:rPr>
          <w:b/>
          <w:bCs/>
          <w:szCs w:val="24"/>
          <w:lang w:eastAsia="lt-LT"/>
        </w:rPr>
        <w:t>I SKYRIUS</w:t>
      </w:r>
    </w:p>
    <w:p w14:paraId="783B2E41" w14:textId="77777777" w:rsidR="009A27FC" w:rsidRDefault="009A27FC" w:rsidP="009A27FC">
      <w:pPr>
        <w:jc w:val="center"/>
        <w:rPr>
          <w:b/>
          <w:bCs/>
          <w:szCs w:val="24"/>
          <w:lang w:eastAsia="lt-LT"/>
        </w:rPr>
      </w:pPr>
      <w:r>
        <w:rPr>
          <w:b/>
          <w:bCs/>
          <w:szCs w:val="24"/>
          <w:lang w:eastAsia="lt-LT"/>
        </w:rPr>
        <w:t>BENDROSIOS NUOSTATOS</w:t>
      </w:r>
    </w:p>
    <w:p w14:paraId="116A7AC9" w14:textId="77777777" w:rsidR="009A27FC" w:rsidRDefault="009A27FC" w:rsidP="009A27FC">
      <w:pPr>
        <w:ind w:left="1077"/>
        <w:jc w:val="center"/>
        <w:rPr>
          <w:szCs w:val="24"/>
          <w:lang w:eastAsia="lt-LT"/>
        </w:rPr>
      </w:pPr>
    </w:p>
    <w:p w14:paraId="3CF53E92" w14:textId="65ABD304" w:rsidR="009A27FC" w:rsidRDefault="009A27FC" w:rsidP="009A27FC">
      <w:pPr>
        <w:ind w:firstLine="709"/>
        <w:jc w:val="both"/>
      </w:pPr>
      <w:r>
        <w:t>1. Projekt</w:t>
      </w:r>
      <w:r w:rsidR="00B36AC3">
        <w:t>ą</w:t>
      </w:r>
      <w:r>
        <w:t xml:space="preserve"> Nr. HOME/2022/AMIF/AG/EMAS/TF1/LT/0013 </w:t>
      </w:r>
      <w:r w:rsidR="00B36AC3">
        <w:t xml:space="preserve">„Pabėgėlių iš Ukrainos priėmimas ir ankstyva integracija“ </w:t>
      </w:r>
      <w:r>
        <w:t>uždavinį „Prisidėti prie savivaldos lygiu vykdomų ankstyvosios trečiųjų valstybių piliečių integracijos veiklų“</w:t>
      </w:r>
      <w:r w:rsidRPr="0FF0A928">
        <w:rPr>
          <w:b/>
          <w:bCs/>
        </w:rPr>
        <w:t xml:space="preserve"> </w:t>
      </w:r>
      <w:r>
        <w:t>įgyvendinančių projekt</w:t>
      </w:r>
      <w:r w:rsidR="00AA20D9">
        <w:t>o</w:t>
      </w:r>
      <w:r>
        <w:t xml:space="preserve"> partnerių atrankos tvarkos aprašas (toliau – Aprašas) nustato partneriams, dalyvausiantiems įgyvendinant Projekto „Pabėgėlių iš Ukrainos priėmimas ir ankstyva integracija“ Nr. HOME/2022/AMIF/AG/EMAS/TF1/LT/0013 uždavinį „Prisidėti prie savivaldos lygiu vykdomų ankstyvosios trečiųjų valstybių piliečių integracijos veiklų“</w:t>
      </w:r>
      <w:r w:rsidRPr="0FF0A928">
        <w:rPr>
          <w:b/>
          <w:bCs/>
        </w:rPr>
        <w:t xml:space="preserve"> </w:t>
      </w:r>
      <w:r>
        <w:t>įgyvendinanči</w:t>
      </w:r>
      <w:r w:rsidR="00E924EE">
        <w:t>ų</w:t>
      </w:r>
      <w:r>
        <w:t xml:space="preserve"> projekto (toliau – Projektas) partnerių  atrankos konkurso</w:t>
      </w:r>
      <w:r w:rsidR="00F46F7E">
        <w:t xml:space="preserve"> Akmenės rajono savivaldybėje </w:t>
      </w:r>
      <w:r>
        <w:t xml:space="preserve"> organizavimo tvarką, parterių atrankos komisijos (toliau – Komisija) sudarymą ir darbo organizavimą, partnerių sąrašo sudarymo tvarką ir kitus klausimus, susijusius su partnerių atranka. </w:t>
      </w:r>
      <w:r w:rsidR="00B36AC3">
        <w:t xml:space="preserve"> </w:t>
      </w:r>
    </w:p>
    <w:p w14:paraId="276E40CE" w14:textId="7B290230" w:rsidR="009A27FC" w:rsidRDefault="009A27FC" w:rsidP="009A27FC">
      <w:pPr>
        <w:ind w:firstLine="709"/>
        <w:jc w:val="both"/>
      </w:pPr>
      <w:r>
        <w:t xml:space="preserve">2. Aprašas parengtas vadovaujantis </w:t>
      </w:r>
      <w:r w:rsidRPr="009D59FA">
        <w:t>Projekto „Pabėgėlių iš Ukrainos priėmimas ir ankstyva integracija“ Nr. HOME/2022/AMIF/AG/EMAS/TF1/LT/0013, finansuojamo iš Prieglobsčio, migracijos ir integracijos fondo tematinės priemonės „Pagalbos ekstremaliosios situacijos atveju“ finansavimo tvarkos apraš</w:t>
      </w:r>
      <w:r>
        <w:t xml:space="preserve">u, patvirtintu Lietuvos Respublikos socialinės apsaugos ir darbo ministro 2023 m. vasario 1 d. įsakymu Nr. A1-64   „Dėl </w:t>
      </w:r>
      <w:r w:rsidRPr="009D59FA">
        <w:t>Projekto „Pabėgėlių iš Ukrainos priėmimas ir ankstyva integracija“ Nr. HOME/2022/AMIF/AG/EMAS/TF1/LT/0013, finansuojamo iš Prieglobsčio, migracijos ir integracijos fondo tematinės priemonės „Pagalbos ekstremaliosios situacijos atveju“ finansavimo tvarkos apraš</w:t>
      </w:r>
      <w:r>
        <w:t xml:space="preserve">o patvirtinimo“. </w:t>
      </w:r>
      <w:r>
        <w:rPr>
          <w:szCs w:val="24"/>
        </w:rPr>
        <w:t xml:space="preserve">Apraše vartojamos sąvokos suprantamos taip, kaip jos apibrėžtos Lietuvos Respublikos </w:t>
      </w:r>
      <w:r w:rsidR="00B36AC3">
        <w:t>užsieniečių teisinės padėties</w:t>
      </w:r>
      <w:r w:rsidR="00B36AC3">
        <w:rPr>
          <w:szCs w:val="24"/>
        </w:rPr>
        <w:t xml:space="preserve"> </w:t>
      </w:r>
      <w:r>
        <w:rPr>
          <w:szCs w:val="24"/>
        </w:rPr>
        <w:t>į</w:t>
      </w:r>
      <w:r>
        <w:t xml:space="preserve">statyme, </w:t>
      </w:r>
      <w:r>
        <w:rPr>
          <w:szCs w:val="24"/>
        </w:rPr>
        <w:t xml:space="preserve">Lietuvos Respublikos nevyriausybinių organizacijų plėtros įstatyme, Lietuvos Respublikos socialinių paslaugų įstatyme, Lietuvos Respublikos vietos savivaldos įstatyme, </w:t>
      </w:r>
      <w:r w:rsidRPr="00061DCB">
        <w:rPr>
          <w:szCs w:val="24"/>
        </w:rPr>
        <w:t>Lietuvos Respublikos vaiko teisių apsaugos pagrindų įstatym</w:t>
      </w:r>
      <w:r>
        <w:rPr>
          <w:szCs w:val="24"/>
        </w:rPr>
        <w:t xml:space="preserve">e, </w:t>
      </w:r>
      <w:r w:rsidRPr="00061DCB">
        <w:rPr>
          <w:szCs w:val="24"/>
        </w:rPr>
        <w:t>Lietuvos Respublikos jaunimo politikos pagrindų įstatym</w:t>
      </w:r>
      <w:r>
        <w:rPr>
          <w:szCs w:val="24"/>
        </w:rPr>
        <w:t>e,</w:t>
      </w:r>
      <w:r w:rsidRPr="00061DCB">
        <w:rPr>
          <w:szCs w:val="24"/>
        </w:rPr>
        <w:t xml:space="preserve"> </w:t>
      </w:r>
      <w:r>
        <w:rPr>
          <w:szCs w:val="24"/>
        </w:rPr>
        <w:t xml:space="preserve">Lietuvos Respublikos bendruomeninių organizacijų plėtros įstatyme, Lietuvos Respublikos gyvenamosios vietos deklaravimo įstatyme, </w:t>
      </w:r>
      <w:r w:rsidRPr="00485A13">
        <w:rPr>
          <w:szCs w:val="24"/>
        </w:rPr>
        <w:t>2019 m. spalio 10 d. Europos Parlamento ir Tarybos reglament</w:t>
      </w:r>
      <w:r>
        <w:rPr>
          <w:szCs w:val="24"/>
        </w:rPr>
        <w:t>e</w:t>
      </w:r>
      <w:r w:rsidRPr="00485A13">
        <w:rPr>
          <w:szCs w:val="24"/>
        </w:rPr>
        <w:t xml:space="preserve"> (ES) 2019/1700, kuriuo nustatoma bendra Europos statistikos, susijusios su asmenimis ir namų ūkiais ir pagrįstos iš imčių surinktais individualaus lygmens duomenimis</w:t>
      </w:r>
      <w:r>
        <w:rPr>
          <w:szCs w:val="24"/>
        </w:rPr>
        <w:t xml:space="preserve">, sistema, </w:t>
      </w:r>
      <w:r w:rsidRPr="00694302">
        <w:rPr>
          <w:szCs w:val="24"/>
        </w:rPr>
        <w:t>iš dalies keičiami Europos Parlamento ir Tarybos reglamentai (EB) Nr. 808/2004, (EB) Nr. 452/2008 ir (EB) Nr. 1338/2008 ir panaikinami Europos Parlamento ir Tarybos reglamentas (EB) Nr. 1177/2003 ir Tarybos reglamentas (EB) Nr. 577/98</w:t>
      </w:r>
      <w:r>
        <w:rPr>
          <w:szCs w:val="24"/>
        </w:rPr>
        <w:t>,</w:t>
      </w:r>
      <w:r w:rsidRPr="009C10EB">
        <w:t xml:space="preserve"> </w:t>
      </w:r>
      <w:r w:rsidRPr="009C10EB">
        <w:rPr>
          <w:szCs w:val="24"/>
        </w:rPr>
        <w:t>2016 m. balandžio 27 d. Europos Parlamento ir Tarybos reglamente (ES) 2016/679 dėl fizinių asmenų apsaugos tvarkant asmens duomenis ir dėl laisvo tokių duomenų judėjimo ir kuriuo panaikinama Direktyva 95/46/EB (Bendrasis duomenų apsaugos reglamentas)</w:t>
      </w:r>
      <w:r>
        <w:rPr>
          <w:szCs w:val="24"/>
        </w:rPr>
        <w:t>, Socialinės aprėpties didinimo 2020–2023 metų veiksmų plane, patvirtintame Lietuvos Respublikos socialinės apsaugos ir darbo ministro 2019 m. gruodžio 20 d. įsakymu.</w:t>
      </w:r>
    </w:p>
    <w:p w14:paraId="4BB8E98A" w14:textId="77777777" w:rsidR="009A27FC" w:rsidRDefault="009A27FC" w:rsidP="009A27FC">
      <w:pPr>
        <w:ind w:firstLine="709"/>
        <w:jc w:val="both"/>
      </w:pPr>
      <w:r>
        <w:t xml:space="preserve">3. Projekto tikslas – prisidėti prie </w:t>
      </w:r>
      <w:r w:rsidRPr="00783B42">
        <w:t xml:space="preserve">ankstyvosios trečiųjų </w:t>
      </w:r>
      <w:r>
        <w:t>valstybių</w:t>
      </w:r>
      <w:r w:rsidRPr="00783B42">
        <w:t xml:space="preserve"> piliečių integracijos</w:t>
      </w:r>
      <w:r>
        <w:t>.</w:t>
      </w:r>
    </w:p>
    <w:p w14:paraId="0FE430A6" w14:textId="77777777" w:rsidR="009A27FC" w:rsidRDefault="009A27FC" w:rsidP="009A27FC">
      <w:pPr>
        <w:ind w:firstLine="709"/>
        <w:jc w:val="both"/>
      </w:pPr>
      <w:r>
        <w:t xml:space="preserve">4. Projekto </w:t>
      </w:r>
      <w:r w:rsidRPr="00FF2018">
        <w:t xml:space="preserve">tikslinė grupė – trečiųjų valstybių piliečiai, kurie turi leidimą gyventi Lietuvoje, yra prieglobsčio prašytojai, yra UTPĮ 140(8) straipsnio 3 dalyje nurodyti užsieniečiai, kuriems </w:t>
      </w:r>
      <w:r w:rsidRPr="00FF2018">
        <w:lastRenderedPageBreak/>
        <w:t xml:space="preserve">išduotas užsieniečio registracijos pažymėjimas, taip pat kiti trečiųjų valstybių piliečiai, kurie gali tapti pažeidžiami nelegalaus darbo, prekybos žmonėmis keliamoms </w:t>
      </w:r>
      <w:r>
        <w:t>rizikoms.</w:t>
      </w:r>
    </w:p>
    <w:p w14:paraId="402AF7CB" w14:textId="143C9C34" w:rsidR="009A27FC" w:rsidRDefault="009A27FC" w:rsidP="009A27FC">
      <w:pPr>
        <w:ind w:firstLine="709"/>
        <w:jc w:val="both"/>
      </w:pPr>
      <w:r>
        <w:t xml:space="preserve">5. Projekto įgyvendinimą koordinuoja </w:t>
      </w:r>
      <w:r w:rsidR="000F2B24">
        <w:t xml:space="preserve">Akmenės rajono </w:t>
      </w:r>
      <w:r>
        <w:t>savivaldybė</w:t>
      </w:r>
      <w:r w:rsidR="000F2B24">
        <w:t>s adm</w:t>
      </w:r>
      <w:r w:rsidR="009B66C2">
        <w:t>i</w:t>
      </w:r>
      <w:r w:rsidR="000F2B24">
        <w:t>nistracija</w:t>
      </w:r>
      <w:r w:rsidR="00337E40">
        <w:t xml:space="preserve"> (toliau – Savivaldybės administracija)</w:t>
      </w:r>
      <w:r w:rsidR="00B36AC3">
        <w:t>,</w:t>
      </w:r>
      <w:r>
        <w:t xml:space="preserve"> skelbianti partnerių atrankos konkursą (toliau – konkursas) ir vykdanti partnerių atranką. </w:t>
      </w:r>
      <w:r w:rsidR="00FE5F27">
        <w:t xml:space="preserve">Projektas  vykdomas iki 2024 m. kovo 4 d. </w:t>
      </w:r>
    </w:p>
    <w:p w14:paraId="4B70F605" w14:textId="77777777" w:rsidR="009A27FC" w:rsidRDefault="009A27FC" w:rsidP="009A27FC">
      <w:pPr>
        <w:ind w:firstLine="709"/>
        <w:jc w:val="both"/>
        <w:rPr>
          <w:szCs w:val="24"/>
        </w:rPr>
      </w:pPr>
      <w:r>
        <w:t xml:space="preserve">6. </w:t>
      </w:r>
      <w:r>
        <w:rPr>
          <w:szCs w:val="24"/>
        </w:rPr>
        <w:t>Galimi Projekto partneriai yra:</w:t>
      </w:r>
    </w:p>
    <w:p w14:paraId="479AFE66" w14:textId="77777777" w:rsidR="009A27FC" w:rsidRDefault="009A27FC" w:rsidP="009A27FC">
      <w:pPr>
        <w:ind w:firstLine="709"/>
        <w:jc w:val="both"/>
        <w:rPr>
          <w:szCs w:val="24"/>
        </w:rPr>
      </w:pPr>
      <w:r>
        <w:rPr>
          <w:szCs w:val="24"/>
        </w:rPr>
        <w:t>6.1. nevyriausybinės organizacijos;</w:t>
      </w:r>
    </w:p>
    <w:p w14:paraId="201E6E11" w14:textId="77777777" w:rsidR="009A27FC" w:rsidRDefault="009A27FC" w:rsidP="009A27FC">
      <w:pPr>
        <w:ind w:firstLine="709"/>
        <w:jc w:val="both"/>
        <w:rPr>
          <w:szCs w:val="24"/>
        </w:rPr>
      </w:pPr>
      <w:r>
        <w:rPr>
          <w:szCs w:val="24"/>
        </w:rPr>
        <w:t>6.2. bendruomeninės organizacijos;</w:t>
      </w:r>
    </w:p>
    <w:p w14:paraId="4A7141F0" w14:textId="34853C6E" w:rsidR="009A27FC" w:rsidRDefault="009A27FC" w:rsidP="009A27FC">
      <w:pPr>
        <w:ind w:firstLine="709"/>
        <w:jc w:val="both"/>
        <w:rPr>
          <w:szCs w:val="24"/>
        </w:rPr>
      </w:pPr>
      <w:r>
        <w:rPr>
          <w:szCs w:val="24"/>
        </w:rPr>
        <w:t xml:space="preserve">6.3. </w:t>
      </w:r>
      <w:r w:rsidR="00B36AC3">
        <w:rPr>
          <w:szCs w:val="24"/>
        </w:rPr>
        <w:t>S</w:t>
      </w:r>
      <w:r>
        <w:rPr>
          <w:szCs w:val="24"/>
        </w:rPr>
        <w:t>avivaldybės biudžetinės įstaigos;</w:t>
      </w:r>
    </w:p>
    <w:p w14:paraId="75FB8421" w14:textId="77777777" w:rsidR="009A27FC" w:rsidRDefault="009A27FC" w:rsidP="009A27FC">
      <w:pPr>
        <w:ind w:firstLine="709"/>
        <w:jc w:val="both"/>
        <w:rPr>
          <w:szCs w:val="24"/>
        </w:rPr>
      </w:pPr>
      <w:r>
        <w:rPr>
          <w:szCs w:val="24"/>
        </w:rPr>
        <w:t>6.4. viešosios įstaigos.</w:t>
      </w:r>
    </w:p>
    <w:p w14:paraId="4D08CE10" w14:textId="77777777" w:rsidR="009A27FC" w:rsidRDefault="009A27FC" w:rsidP="009A27FC">
      <w:pPr>
        <w:ind w:firstLine="709"/>
        <w:jc w:val="both"/>
      </w:pPr>
      <w:r>
        <w:t xml:space="preserve">7. Tinkamomis finansuoti laikomos Projekto veiklos, kuriomis skatinama užsieniečių, jų šeimos narių, atvykusių kartu į Lietuvos Respubliką, integracija į bendruomenę, atsižvelgiant į jų interesus ir (ar) poreikius: </w:t>
      </w:r>
    </w:p>
    <w:p w14:paraId="65D62130" w14:textId="77777777" w:rsidR="009A27FC" w:rsidRDefault="009A27FC" w:rsidP="009A27FC">
      <w:pPr>
        <w:ind w:firstLine="709"/>
        <w:jc w:val="both"/>
      </w:pPr>
      <w:r>
        <w:t>7.1. veikla, skirta spręsti asmenų migracijos metu patirto streso, taip pat kitų fizinių ir psichologinių patirčių sukeltas savijautos problemas (pvz.: savitarpio pagalbos grupės, psichosocialinių paslaugų teikimas, kt.);</w:t>
      </w:r>
    </w:p>
    <w:p w14:paraId="62C4256C" w14:textId="2E2B5DB5" w:rsidR="009A27FC" w:rsidRPr="00FF2018" w:rsidRDefault="009A27FC" w:rsidP="009A27FC">
      <w:pPr>
        <w:ind w:firstLine="709"/>
        <w:jc w:val="both"/>
      </w:pPr>
      <w:r>
        <w:t>7.2. veikla, skirta moterų ir mergaičių įgalinimui (pvz.: šviečiamieji seminarai, verslumo skatinimas, savarankiškumo skatinimas, darbo grupės apie moterų teises į sveikatą, finansinę laisvę, integraciją į darbo rinką bei švietimo sistemą, mentorystės programos “moteris - moteriai”, kt.), tikslingai ir pagal poreikį įtraukiant migrantus vyrus į šviečiamuosius seminarus apie lyčių lygybę, kultūrinius skirtumus ir smurtą artimoje aplinkoje</w:t>
      </w:r>
      <w:bookmarkStart w:id="1" w:name="_Hlk122016935"/>
      <w:r w:rsidR="00B36AC3">
        <w:t>;</w:t>
      </w:r>
    </w:p>
    <w:p w14:paraId="19DC8B29" w14:textId="77777777" w:rsidR="009A27FC" w:rsidRPr="00FF2018" w:rsidRDefault="009A27FC" w:rsidP="009A27FC">
      <w:pPr>
        <w:ind w:firstLine="709"/>
        <w:jc w:val="both"/>
      </w:pPr>
      <w:r>
        <w:t>7.3. veikla, skirta  nelegalaus darbo mažinimo, prekybos žmonėmis, priklausomybių nuo psichotropinių medžiagų rizikos prevencijai (pvz.: informacijos sklaida, konsultacijos, psichologinė ir teisinė pagalba, prevencinės priemonės, mokymai darbuotojams, specialistams kaip atpažinti prekybos žmonėmis aukas, kaip atpažinti priklausomybės požymius ir padėti  spręsti su tuo susijusias problemas, kt</w:t>
      </w:r>
      <w:r w:rsidR="001E0032">
        <w:t>.</w:t>
      </w:r>
      <w:r>
        <w:t>);</w:t>
      </w:r>
    </w:p>
    <w:bookmarkEnd w:id="1"/>
    <w:p w14:paraId="6D916D57" w14:textId="48E262EA" w:rsidR="009A27FC" w:rsidRPr="00FF2018" w:rsidRDefault="009A27FC" w:rsidP="009A27FC">
      <w:pPr>
        <w:spacing w:line="259" w:lineRule="auto"/>
        <w:ind w:firstLine="860"/>
        <w:jc w:val="both"/>
        <w:rPr>
          <w:szCs w:val="24"/>
        </w:rPr>
      </w:pPr>
      <w:r>
        <w:t>7.</w:t>
      </w:r>
      <w:r w:rsidR="00322F41">
        <w:t>4</w:t>
      </w:r>
      <w:r>
        <w:t>. veikla, skirta užsieniečių socialine</w:t>
      </w:r>
      <w:r w:rsidR="00B36AC3">
        <w:t>i–</w:t>
      </w:r>
      <w:r>
        <w:t>kultūrinei ir pilietinei integracijai užtikrinti per visuomenės pažinimą (socialinio ir pilietinio orientavimo kursai, seminarai ir kt.);</w:t>
      </w:r>
    </w:p>
    <w:p w14:paraId="7F1C8342" w14:textId="1555A8E2" w:rsidR="009A27FC" w:rsidRPr="00FF2018" w:rsidRDefault="009A27FC" w:rsidP="009A27FC">
      <w:pPr>
        <w:ind w:firstLine="860"/>
        <w:jc w:val="both"/>
        <w:rPr>
          <w:szCs w:val="24"/>
        </w:rPr>
      </w:pPr>
      <w:r>
        <w:t>7.</w:t>
      </w:r>
      <w:r w:rsidR="00322F41">
        <w:t>5</w:t>
      </w:r>
      <w:r>
        <w:t xml:space="preserve">. veikla, skirta užsieniečiams įtraukti į Lietuvos darbo rinkos sistemą, atsižvelgiant į jų turimą patirtį, darbdavių poreikius ir į individualius poreikius asmenų, priklausančių pažeidžiamų asmenų grupėms (pvz.: moterų, vienišų tėvų, vyresnio amžiaus asmenų, neįgaliųjų, asmenų, patyrusių smurtą, prievartą ar kankinimus): pagalba ir tarpininkavimas susirandant darbą, mentorystė darbo vietoje, </w:t>
      </w:r>
      <w:r w:rsidRPr="448A60BC">
        <w:rPr>
          <w:szCs w:val="24"/>
        </w:rPr>
        <w:t>asmeninių ir profesinių kompetencijų kėlimas, norinčių užsiimti verslu užsieniečių konsultavimas ir su tuo susijusi pagalba ir (arba) verslumo mokymai, renginiai (mugės) darbo ieškantiems užsieniečiams ir vietos darbdaviams, darbo ieškančiojo įgūdžių ir darbdavio poreikių suderinimas; edukaciniai mokymai darbdaviams apie imigrantų įdarbinimo galimybes ir sąlygas Lietuvoje) ir kt.;</w:t>
      </w:r>
    </w:p>
    <w:p w14:paraId="03E48779" w14:textId="3A32D08F" w:rsidR="009A27FC" w:rsidRPr="00FF2018" w:rsidRDefault="009A27FC" w:rsidP="009A27FC">
      <w:pPr>
        <w:ind w:firstLine="860"/>
        <w:jc w:val="both"/>
      </w:pPr>
      <w:r>
        <w:t>7.</w:t>
      </w:r>
      <w:r w:rsidR="00322F41">
        <w:t>6</w:t>
      </w:r>
      <w:r>
        <w:t>. veikla, skirta vietos bendruomenės narių ir užsieniečių sutelktumui ir tarpusavio pasitikėjimui stiprinti (pvz.: laisvalaikio užimtumo organizavimas, renginių, stovyklų ir kitų vaikų bei jaunimo veiklų organizavimas, skatinant jų asmeninių ir socialinių gebėjimų ugdymą), bendruomenės narių kultūrinė ir švietėjiška veikla, siekiant užmegzti socialinį ryšį su užsieniečiais (pvz.: priemonių, skatinančių vietos gyventojų ir užsieniečių kūrybiškumą, saviraišką, susipažinimą su vietos kultūra ir vertybėmis, organizavimas, gyvenamosios vietos bendruomenei telkti ir jos tapatybei skleistis reikšmingų leidinių leidyba, kitos panašios veiklos), sporto ir sveikatinimo veikla (pvz.: sportuojančių vietos bendruomenės narių telkimas, sporto varžybų ir treniruočių organizavimas, sveikai gyvensenai propaguoti skirtų renginių, teminių užsiėmimų ir mokymų organizavimas ir kt.), užsieniečių įtraukimas į savanorystės veiklas, mentorystės bendruomenėje programos</w:t>
      </w:r>
      <w:r w:rsidR="00B36AC3">
        <w:t>;</w:t>
      </w:r>
      <w:r>
        <w:t xml:space="preserve"> </w:t>
      </w:r>
    </w:p>
    <w:p w14:paraId="712DD03F" w14:textId="08F17999" w:rsidR="009A27FC" w:rsidRDefault="009A27FC" w:rsidP="009A27FC">
      <w:pPr>
        <w:tabs>
          <w:tab w:val="left" w:pos="993"/>
        </w:tabs>
        <w:ind w:firstLine="771"/>
        <w:jc w:val="both"/>
      </w:pPr>
      <w:r>
        <w:t xml:space="preserve"> 7.</w:t>
      </w:r>
      <w:r w:rsidR="00322F41">
        <w:t>7</w:t>
      </w:r>
      <w:r>
        <w:t xml:space="preserve">. </w:t>
      </w:r>
      <w:bookmarkStart w:id="2" w:name="_Hlk116642330"/>
      <w:r>
        <w:t>veikla,</w:t>
      </w:r>
      <w:r w:rsidRPr="448A60BC">
        <w:t xml:space="preserve"> skirta neformaliam  migrantų vaikų ir jaunimo ugdymui ir (ar) </w:t>
      </w:r>
      <w:r>
        <w:t>skirta padėti registruoti vaikus į priešmokyklinio ir mokyklinio ugdymo programas ir (ar) tarpininkauti padedant susirasti vaikams ir jaunimui veiklą pagal jų poreikius ir pomėgius bei skatinti popamokinę jų veiklą, įgalinti tėvus aktyviai dalyvauti jų vaikų ir jaunimo mokymosi procese.</w:t>
      </w:r>
      <w:bookmarkEnd w:id="2"/>
    </w:p>
    <w:p w14:paraId="059AEFEF" w14:textId="77777777" w:rsidR="009A27FC" w:rsidRDefault="009A27FC" w:rsidP="009A27FC">
      <w:pPr>
        <w:tabs>
          <w:tab w:val="left" w:pos="993"/>
        </w:tabs>
        <w:ind w:firstLine="771"/>
        <w:jc w:val="both"/>
        <w:rPr>
          <w:szCs w:val="24"/>
        </w:rPr>
      </w:pPr>
      <w:r>
        <w:rPr>
          <w:szCs w:val="24"/>
        </w:rPr>
        <w:lastRenderedPageBreak/>
        <w:t>8. Projektu siekiama gerinti šiuos rodiklius:</w:t>
      </w:r>
    </w:p>
    <w:p w14:paraId="23F35ECB" w14:textId="77777777" w:rsidR="009A27FC" w:rsidRPr="009E539A" w:rsidRDefault="009A27FC" w:rsidP="009A27FC">
      <w:pPr>
        <w:tabs>
          <w:tab w:val="left" w:pos="993"/>
        </w:tabs>
        <w:ind w:firstLine="771"/>
        <w:jc w:val="both"/>
      </w:pPr>
      <w:r>
        <w:t>8.1. dirbančių užsieniečių dalies nuo visų darbingo amžiaus užsieniečių, registruotų savivaldybės teritorijoje augimą (Valstybės duomenų agentūros duomenys);</w:t>
      </w:r>
    </w:p>
    <w:p w14:paraId="4A8869B6" w14:textId="77777777" w:rsidR="009A27FC" w:rsidRPr="009E539A" w:rsidRDefault="009A27FC" w:rsidP="009A27FC">
      <w:pPr>
        <w:tabs>
          <w:tab w:val="left" w:pos="993"/>
        </w:tabs>
        <w:ind w:firstLine="771"/>
        <w:jc w:val="both"/>
      </w:pPr>
      <w:r>
        <w:t>8.2. Mokinių registre registruotų nepilnamečių užsieniečių dalies nuo visų registruotų savivaldybės teritorijoje augimą (Valstybės duomenų agentūros duomenys);</w:t>
      </w:r>
    </w:p>
    <w:p w14:paraId="6E4C4E65" w14:textId="0F9A7884" w:rsidR="009A27FC" w:rsidRPr="009E539A" w:rsidRDefault="009A27FC" w:rsidP="009A27FC">
      <w:pPr>
        <w:tabs>
          <w:tab w:val="left" w:pos="993"/>
        </w:tabs>
        <w:ind w:firstLine="771"/>
        <w:jc w:val="both"/>
      </w:pPr>
      <w:r>
        <w:t xml:space="preserve">8.3. Užimtumo tarnyboje (arba kitoje įstaigoje, jeigu </w:t>
      </w:r>
      <w:r w:rsidR="00B36AC3">
        <w:t>S</w:t>
      </w:r>
      <w:r>
        <w:t xml:space="preserve">avivaldybėje nepakanka Užimtumo tarnybos suteikiamų lietuvių kalbos mokymo paslaugų) lietuvių kalbos kursus lankančių asmenų dalies nuo visų darbingo amžiaus asmenų, registruotų </w:t>
      </w:r>
      <w:r w:rsidR="00B36AC3">
        <w:t>S</w:t>
      </w:r>
      <w:r>
        <w:t>avivaldybės teritorijoje</w:t>
      </w:r>
      <w:r w:rsidR="00B36AC3">
        <w:t>,</w:t>
      </w:r>
      <w:r>
        <w:t xml:space="preserve"> augimą (naudojami Užimtumo tarnybos duomenys);</w:t>
      </w:r>
    </w:p>
    <w:p w14:paraId="00686C63" w14:textId="1920C1C1" w:rsidR="009A27FC" w:rsidRDefault="009A27FC" w:rsidP="009A27FC">
      <w:pPr>
        <w:tabs>
          <w:tab w:val="left" w:pos="993"/>
        </w:tabs>
        <w:ind w:firstLine="771"/>
        <w:jc w:val="both"/>
      </w:pPr>
      <w:r>
        <w:t xml:space="preserve">8.4. trečiųjų valstybių piliečių, turinčių leidimus gyventi, registruotų </w:t>
      </w:r>
      <w:r w:rsidR="00B36AC3">
        <w:t>S</w:t>
      </w:r>
      <w:r>
        <w:t>avivaldybės teritorijoje, skaičiaus augimą (Migracijos departamento prie Lietuvos Respublikos vidaus reikalų ministerijos duomenys, skelbiami Migracijos departamento interneto svetainėje).</w:t>
      </w:r>
    </w:p>
    <w:p w14:paraId="4112B076" w14:textId="0FC2F683" w:rsidR="009A27FC" w:rsidRDefault="009A27FC" w:rsidP="009A27FC">
      <w:pPr>
        <w:tabs>
          <w:tab w:val="left" w:pos="993"/>
        </w:tabs>
        <w:ind w:firstLine="771"/>
        <w:jc w:val="both"/>
      </w:pPr>
      <w:r>
        <w:t xml:space="preserve">9. Projektas gali netiesiogiai prisidėti prie Aprašo 8 punkte nurodytų rodiklių siekimo, t. y. veiklomis </w:t>
      </w:r>
      <w:r w:rsidR="008440F3">
        <w:t xml:space="preserve"> </w:t>
      </w:r>
      <w:r w:rsidR="00B36AC3">
        <w:t>S</w:t>
      </w:r>
      <w:r w:rsidR="008440F3">
        <w:t xml:space="preserve">avivaldybės teritorijoje </w:t>
      </w:r>
      <w:r>
        <w:t>yra kuriama palanki užsieniečių integracijai</w:t>
      </w:r>
      <w:r w:rsidR="008440F3">
        <w:t xml:space="preserve"> aplinka</w:t>
      </w:r>
      <w:r>
        <w:t xml:space="preserve">. </w:t>
      </w:r>
    </w:p>
    <w:p w14:paraId="050875F0" w14:textId="77777777" w:rsidR="009A27FC" w:rsidRDefault="009A27FC" w:rsidP="009A27FC">
      <w:pPr>
        <w:jc w:val="center"/>
        <w:rPr>
          <w:b/>
          <w:bCs/>
          <w:szCs w:val="24"/>
          <w:lang w:eastAsia="lt-LT"/>
        </w:rPr>
      </w:pPr>
    </w:p>
    <w:p w14:paraId="30A13C99" w14:textId="77777777" w:rsidR="009A27FC" w:rsidRDefault="009A27FC" w:rsidP="009A27FC">
      <w:pPr>
        <w:jc w:val="center"/>
        <w:rPr>
          <w:szCs w:val="24"/>
          <w:lang w:eastAsia="lt-LT"/>
        </w:rPr>
      </w:pPr>
      <w:r>
        <w:rPr>
          <w:b/>
          <w:bCs/>
          <w:szCs w:val="24"/>
          <w:lang w:eastAsia="lt-LT"/>
        </w:rPr>
        <w:t>II SKYRIUS</w:t>
      </w:r>
    </w:p>
    <w:p w14:paraId="349E8D34" w14:textId="77777777" w:rsidR="009A27FC" w:rsidRDefault="009A27FC" w:rsidP="009A27FC">
      <w:pPr>
        <w:jc w:val="center"/>
      </w:pPr>
      <w:r>
        <w:rPr>
          <w:b/>
          <w:bCs/>
        </w:rPr>
        <w:t>REIKALAVIMAI PROJEKTO PARTNERIAMS</w:t>
      </w:r>
    </w:p>
    <w:p w14:paraId="419BD2A4" w14:textId="77777777" w:rsidR="009A27FC" w:rsidRDefault="009A27FC" w:rsidP="009A27FC">
      <w:pPr>
        <w:ind w:firstLine="1358"/>
        <w:jc w:val="center"/>
      </w:pPr>
    </w:p>
    <w:p w14:paraId="11ECB3C0" w14:textId="77777777" w:rsidR="009A27FC" w:rsidRDefault="009A27FC" w:rsidP="009A27FC">
      <w:pPr>
        <w:ind w:firstLine="709"/>
        <w:jc w:val="both"/>
        <w:rPr>
          <w:lang w:eastAsia="lt-LT"/>
        </w:rPr>
      </w:pPr>
      <w:r w:rsidRPr="0FF0A928">
        <w:rPr>
          <w:lang w:eastAsia="lt-LT"/>
        </w:rPr>
        <w:t>10. Pareiškėjai, siekiantys būti įtraukti į partnerių sąrašą, turi atitikti šiuos reikalavimus:</w:t>
      </w:r>
    </w:p>
    <w:p w14:paraId="40B87BE1" w14:textId="77777777" w:rsidR="009A27FC" w:rsidRDefault="009A27FC" w:rsidP="009A27FC">
      <w:pPr>
        <w:ind w:firstLine="709"/>
        <w:jc w:val="both"/>
        <w:rPr>
          <w:szCs w:val="24"/>
          <w:lang w:eastAsia="lt-LT"/>
        </w:rPr>
      </w:pPr>
      <w:r>
        <w:rPr>
          <w:szCs w:val="24"/>
          <w:lang w:eastAsia="lt-LT"/>
        </w:rPr>
        <w:t>10.1. atitikti partnerių statusą, kaip nurodyta 6 punkte;</w:t>
      </w:r>
    </w:p>
    <w:p w14:paraId="00754A3F" w14:textId="77777777" w:rsidR="009A27FC" w:rsidRDefault="009A27FC" w:rsidP="009A27FC">
      <w:pPr>
        <w:ind w:firstLine="709"/>
        <w:jc w:val="both"/>
        <w:rPr>
          <w:lang w:eastAsia="lt-LT"/>
        </w:rPr>
      </w:pPr>
      <w:r w:rsidRPr="049572AE">
        <w:rPr>
          <w:lang w:eastAsia="lt-LT"/>
        </w:rPr>
        <w:t>10.2.  turėti pakankamus žmogiškuosius išteklius, reikalingus Aprašo 7 punkte nurodytoms veikloms atlikti;</w:t>
      </w:r>
    </w:p>
    <w:p w14:paraId="2EAE0EC1" w14:textId="77777777" w:rsidR="009A27FC" w:rsidRDefault="009A27FC" w:rsidP="009A27FC">
      <w:pPr>
        <w:ind w:firstLine="709"/>
        <w:jc w:val="both"/>
        <w:rPr>
          <w:lang w:eastAsia="lt-LT"/>
        </w:rPr>
      </w:pPr>
      <w:r w:rsidRPr="049572AE">
        <w:rPr>
          <w:lang w:eastAsia="lt-LT"/>
        </w:rPr>
        <w:t>10.3. būti įvykdę pareigas, susijusias su mokesčių ir socialinio draudimo įmokų mokėjimu;</w:t>
      </w:r>
    </w:p>
    <w:p w14:paraId="6678E0F9" w14:textId="77777777" w:rsidR="009A27FC" w:rsidRDefault="009A27FC" w:rsidP="009A27FC">
      <w:pPr>
        <w:ind w:firstLine="709"/>
        <w:jc w:val="both"/>
        <w:rPr>
          <w:lang w:eastAsia="lt-LT"/>
        </w:rPr>
      </w:pPr>
      <w:r w:rsidRPr="049572AE">
        <w:rPr>
          <w:lang w:eastAsia="lt-LT"/>
        </w:rPr>
        <w:t>10.4. neturėti iškeltos bylos dėl bankroto arba restruktūrizavimo, neturėti pradėto ikiteisminio tyrimo dėl ūkinės komercinės veiklos arba nebūti likviduojamu, neturėti priimto kreditorių susirinkimo nutarimo dėl bankroto procedūros vykdymo ne teismo tvarka;</w:t>
      </w:r>
    </w:p>
    <w:p w14:paraId="465B9426" w14:textId="77777777" w:rsidR="009A27FC" w:rsidRDefault="009A27FC" w:rsidP="009A27FC">
      <w:pPr>
        <w:ind w:firstLine="709"/>
        <w:jc w:val="both"/>
        <w:rPr>
          <w:lang w:eastAsia="lt-LT"/>
        </w:rPr>
      </w:pPr>
      <w:r w:rsidRPr="049572AE">
        <w:rPr>
          <w:lang w:eastAsia="lt-LT"/>
        </w:rPr>
        <w:t>10.5. neturėti įsiteisėjusio teismo sprendimo dėl paramos skyrimo iš ES ir (arba) Lietuvos Respublikos biudžeto lėšų naudojimo pažeidimo;</w:t>
      </w:r>
    </w:p>
    <w:p w14:paraId="424F5650" w14:textId="77777777" w:rsidR="009A27FC" w:rsidRDefault="009A27FC" w:rsidP="009A27FC">
      <w:pPr>
        <w:ind w:firstLine="709"/>
        <w:jc w:val="both"/>
        <w:rPr>
          <w:lang w:eastAsia="lt-LT"/>
        </w:rPr>
      </w:pPr>
      <w:r w:rsidRPr="0FF0A928">
        <w:rPr>
          <w:lang w:eastAsia="lt-LT"/>
        </w:rPr>
        <w:t>10.6. partnerio vadovas ar kitas darbuotojas, įgyvendinsiantis Projektą, neturi turėti neišnykusio ar nepanaikinto teistumo už profesinės veiklos pažeidimus;</w:t>
      </w:r>
    </w:p>
    <w:p w14:paraId="78AF131A" w14:textId="77777777" w:rsidR="009A27FC" w:rsidRDefault="009A27FC" w:rsidP="009A27FC">
      <w:pPr>
        <w:ind w:firstLine="709"/>
        <w:jc w:val="both"/>
        <w:rPr>
          <w:szCs w:val="24"/>
        </w:rPr>
      </w:pPr>
      <w:r w:rsidRPr="0FF0A928">
        <w:rPr>
          <w:lang w:eastAsia="lt-LT"/>
        </w:rPr>
        <w:t>10.7.</w:t>
      </w:r>
      <w:r w:rsidRPr="0FF0A928">
        <w:rPr>
          <w:color w:val="000000" w:themeColor="text1"/>
        </w:rPr>
        <w:t xml:space="preserve"> turėti patirties teikiant paslaugas užsieniečiams ir (arba) turėti patirties teikiant paslaugas kitoms pažeidžiamoms grupėms, kurios patiria atskirties riziką, ir (arba) </w:t>
      </w:r>
      <w:r w:rsidRPr="0FF0A928">
        <w:rPr>
          <w:szCs w:val="24"/>
        </w:rPr>
        <w:t xml:space="preserve">yra jaunimo organizacija, kuri yra įtraukta į Jaunimo reikalų departamento prie Socialinės apsaugos ir darbo ministerijos interneto svetainėje paskelbtą nacionalinių jaunimo organizacijų sąrašą </w:t>
      </w:r>
      <w:hyperlink r:id="rId8" w:history="1">
        <w:hyperlink r:id="rId9" w:history="1">
          <w:r w:rsidRPr="0FF0A928">
            <w:rPr>
              <w:szCs w:val="24"/>
            </w:rPr>
            <w:t>https://jrd.lt/informacija-jaunimui/jaunimo-organizacijos/nacionalines-jaunimo-organizacijos</w:t>
          </w:r>
        </w:hyperlink>
      </w:hyperlink>
      <w:r w:rsidRPr="0FF0A928">
        <w:rPr>
          <w:szCs w:val="24"/>
        </w:rPr>
        <w:t>, ir (arba) yra su jaunimu dirbanti organizacija ir (arba) yra su moterimis dirbanti organizacija ir (arba) lygių galimybių srityje dirbanti organizacija</w:t>
      </w:r>
    </w:p>
    <w:p w14:paraId="6F7CB6B1" w14:textId="77777777" w:rsidR="009A27FC" w:rsidRDefault="009A27FC" w:rsidP="009A27FC">
      <w:pPr>
        <w:ind w:firstLine="709"/>
        <w:jc w:val="both"/>
        <w:rPr>
          <w:color w:val="000000" w:themeColor="text1"/>
          <w:lang w:eastAsia="lt-LT"/>
        </w:rPr>
      </w:pPr>
    </w:p>
    <w:p w14:paraId="39305710" w14:textId="77777777" w:rsidR="009A27FC" w:rsidRDefault="009A27FC" w:rsidP="009A27FC">
      <w:pPr>
        <w:jc w:val="center"/>
        <w:rPr>
          <w:b/>
          <w:bCs/>
          <w:color w:val="000000" w:themeColor="text1"/>
        </w:rPr>
      </w:pPr>
      <w:r w:rsidRPr="00FF2018">
        <w:rPr>
          <w:b/>
          <w:bCs/>
          <w:color w:val="000000" w:themeColor="text1"/>
        </w:rPr>
        <w:t>III SKYRIUS</w:t>
      </w:r>
    </w:p>
    <w:p w14:paraId="0E88D316" w14:textId="77777777" w:rsidR="009A27FC" w:rsidRDefault="009A27FC" w:rsidP="009A27FC">
      <w:pPr>
        <w:jc w:val="center"/>
        <w:rPr>
          <w:szCs w:val="24"/>
        </w:rPr>
      </w:pPr>
      <w:r w:rsidRPr="00FF2018">
        <w:rPr>
          <w:b/>
          <w:bCs/>
          <w:color w:val="000000" w:themeColor="text1"/>
        </w:rPr>
        <w:t>KONKURSO SKELBIMAS</w:t>
      </w:r>
      <w:r w:rsidRPr="049572AE">
        <w:rPr>
          <w:b/>
          <w:bCs/>
          <w:color w:val="000000" w:themeColor="text1"/>
        </w:rPr>
        <w:t xml:space="preserve">, </w:t>
      </w:r>
      <w:r w:rsidRPr="049572AE">
        <w:rPr>
          <w:b/>
          <w:bCs/>
          <w:szCs w:val="24"/>
        </w:rPr>
        <w:t>PARAIŠKŲ TEIKIMAS IR PARAIŠKŲ TURINIO REIKALAVIMAI</w:t>
      </w:r>
    </w:p>
    <w:p w14:paraId="3216B767" w14:textId="77777777" w:rsidR="009A27FC" w:rsidRDefault="009A27FC" w:rsidP="009A27FC">
      <w:pPr>
        <w:jc w:val="center"/>
        <w:rPr>
          <w:color w:val="000000" w:themeColor="text1"/>
        </w:rPr>
      </w:pPr>
    </w:p>
    <w:p w14:paraId="2C86BE0A" w14:textId="5C46AC91" w:rsidR="009A27FC" w:rsidRDefault="009A27FC" w:rsidP="009A27FC">
      <w:pPr>
        <w:ind w:firstLine="709"/>
        <w:jc w:val="both"/>
        <w:rPr>
          <w:szCs w:val="24"/>
        </w:rPr>
      </w:pPr>
      <w:r w:rsidRPr="049572AE">
        <w:rPr>
          <w:lang w:eastAsia="lt-LT"/>
        </w:rPr>
        <w:t xml:space="preserve">11. </w:t>
      </w:r>
      <w:r w:rsidRPr="049572AE">
        <w:rPr>
          <w:szCs w:val="24"/>
        </w:rPr>
        <w:t>Konkursas skelbiamas viešai</w:t>
      </w:r>
      <w:r w:rsidR="005534A3">
        <w:rPr>
          <w:szCs w:val="24"/>
        </w:rPr>
        <w:t xml:space="preserve"> Akmenės rajono </w:t>
      </w:r>
      <w:r w:rsidRPr="049572AE">
        <w:rPr>
          <w:szCs w:val="24"/>
        </w:rPr>
        <w:t xml:space="preserve"> savivaldybės internet</w:t>
      </w:r>
      <w:r w:rsidR="00B36AC3">
        <w:rPr>
          <w:szCs w:val="24"/>
        </w:rPr>
        <w:t xml:space="preserve">o </w:t>
      </w:r>
      <w:r w:rsidRPr="049572AE">
        <w:rPr>
          <w:szCs w:val="24"/>
        </w:rPr>
        <w:t>svetainė</w:t>
      </w:r>
      <w:r w:rsidR="00B36AC3">
        <w:rPr>
          <w:szCs w:val="24"/>
        </w:rPr>
        <w:t>j</w:t>
      </w:r>
      <w:r w:rsidRPr="049572AE">
        <w:rPr>
          <w:szCs w:val="24"/>
        </w:rPr>
        <w:t>e, skelbime nurodant:</w:t>
      </w:r>
    </w:p>
    <w:p w14:paraId="48355462" w14:textId="77777777" w:rsidR="009A27FC" w:rsidRDefault="009A27FC" w:rsidP="009A27FC">
      <w:pPr>
        <w:ind w:firstLine="709"/>
        <w:jc w:val="both"/>
        <w:rPr>
          <w:szCs w:val="24"/>
        </w:rPr>
      </w:pPr>
      <w:r w:rsidRPr="049572AE">
        <w:rPr>
          <w:szCs w:val="24"/>
        </w:rPr>
        <w:t>11.1. paraiškų priėmimo pradžią ir pabaigą (paraiškoms teikti nustatomas ne trumpesnis kaip 15  kalendorinių dienų nuo kvietimo teikti paraiškas paskelbimo dienos terminas);</w:t>
      </w:r>
    </w:p>
    <w:p w14:paraId="40F309C5" w14:textId="77777777" w:rsidR="009A27FC" w:rsidRDefault="009A27FC" w:rsidP="009A27FC">
      <w:pPr>
        <w:ind w:firstLine="709"/>
        <w:jc w:val="both"/>
        <w:rPr>
          <w:szCs w:val="24"/>
        </w:rPr>
      </w:pPr>
      <w:r w:rsidRPr="049572AE">
        <w:rPr>
          <w:szCs w:val="24"/>
        </w:rPr>
        <w:t xml:space="preserve">11.2. paraiškų pateikimo būdą, kitus </w:t>
      </w:r>
      <w:r w:rsidR="00F634B7">
        <w:rPr>
          <w:szCs w:val="24"/>
        </w:rPr>
        <w:t>S</w:t>
      </w:r>
      <w:r w:rsidRPr="049572AE">
        <w:rPr>
          <w:szCs w:val="24"/>
        </w:rPr>
        <w:t>avivaldybės administracijos nustatytus papildomus reikalavimus paraiškų pateikimo tvarkai;</w:t>
      </w:r>
    </w:p>
    <w:p w14:paraId="46CAA00F" w14:textId="77777777" w:rsidR="009A27FC" w:rsidRDefault="009A27FC" w:rsidP="009A27FC">
      <w:pPr>
        <w:ind w:firstLine="709"/>
        <w:jc w:val="both"/>
        <w:rPr>
          <w:szCs w:val="24"/>
        </w:rPr>
      </w:pPr>
      <w:r w:rsidRPr="049572AE">
        <w:rPr>
          <w:szCs w:val="24"/>
        </w:rPr>
        <w:t xml:space="preserve">11.3. </w:t>
      </w:r>
      <w:r w:rsidRPr="049572AE">
        <w:rPr>
          <w:color w:val="000000" w:themeColor="text1"/>
          <w:szCs w:val="24"/>
        </w:rPr>
        <w:t>telefono ryšio numerį ir elektroninio pašto adresą pasiteirauti, konsultacijų su konkursu susijusiais klausimais teikimo laiką</w:t>
      </w:r>
      <w:r w:rsidRPr="049572AE">
        <w:rPr>
          <w:szCs w:val="24"/>
        </w:rPr>
        <w:t>;</w:t>
      </w:r>
    </w:p>
    <w:p w14:paraId="666B42F4" w14:textId="77777777" w:rsidR="009A27FC" w:rsidRDefault="009A27FC" w:rsidP="009A27FC">
      <w:pPr>
        <w:ind w:firstLine="709"/>
        <w:jc w:val="both"/>
        <w:rPr>
          <w:szCs w:val="24"/>
        </w:rPr>
      </w:pPr>
      <w:r w:rsidRPr="049572AE">
        <w:rPr>
          <w:szCs w:val="24"/>
        </w:rPr>
        <w:t xml:space="preserve">11.4. paraiškos formą </w:t>
      </w:r>
      <w:r w:rsidRPr="049572AE">
        <w:rPr>
          <w:color w:val="000000" w:themeColor="text1"/>
          <w:szCs w:val="24"/>
        </w:rPr>
        <w:t>(Aprašo 1 priedas)</w:t>
      </w:r>
      <w:r w:rsidRPr="049572AE">
        <w:rPr>
          <w:szCs w:val="24"/>
        </w:rPr>
        <w:t xml:space="preserve"> (toliau – paraiška) ir kitą susijusią informaciją, nurodytą Aprašo 13 punkte;</w:t>
      </w:r>
    </w:p>
    <w:p w14:paraId="3BF46CDF" w14:textId="77777777" w:rsidR="009A27FC" w:rsidRDefault="009A27FC" w:rsidP="009A27FC">
      <w:pPr>
        <w:ind w:firstLine="709"/>
        <w:jc w:val="both"/>
      </w:pPr>
      <w:r>
        <w:lastRenderedPageBreak/>
        <w:t>11.5. galimus Projekto partnerius, nurodytus Aprašo 6 punkte;</w:t>
      </w:r>
    </w:p>
    <w:p w14:paraId="2B0185DF" w14:textId="77777777" w:rsidR="009A27FC" w:rsidRDefault="009A27FC" w:rsidP="009A27FC">
      <w:pPr>
        <w:ind w:firstLine="709"/>
        <w:jc w:val="both"/>
        <w:rPr>
          <w:lang w:eastAsia="lt-LT"/>
        </w:rPr>
      </w:pPr>
      <w:r>
        <w:t>11.6. finansuotinas veiklas, nurodytas Aprašo 7 punkte.</w:t>
      </w:r>
    </w:p>
    <w:p w14:paraId="74799433" w14:textId="77777777" w:rsidR="009A27FC" w:rsidRDefault="009A27FC" w:rsidP="009A27FC">
      <w:pPr>
        <w:ind w:firstLine="709"/>
        <w:jc w:val="both"/>
        <w:rPr>
          <w:lang w:eastAsia="lt-LT"/>
        </w:rPr>
      </w:pPr>
      <w:r w:rsidRPr="0FF0A928">
        <w:rPr>
          <w:lang w:eastAsia="lt-LT"/>
        </w:rPr>
        <w:t xml:space="preserve">12. </w:t>
      </w:r>
      <w:r>
        <w:t>Pareiškėjas</w:t>
      </w:r>
      <w:r w:rsidR="0045486A">
        <w:t xml:space="preserve"> </w:t>
      </w:r>
      <w:r w:rsidR="00CB3F4B">
        <w:rPr>
          <w:color w:val="000000" w:themeColor="text1"/>
        </w:rPr>
        <w:t>S</w:t>
      </w:r>
      <w:r w:rsidRPr="0FF0A928">
        <w:rPr>
          <w:color w:val="000000" w:themeColor="text1"/>
        </w:rPr>
        <w:t>avivaldybės administracijai pateikia paraišką (Aprašo 1 priedas) pagal šiuos reikalavimus:</w:t>
      </w:r>
      <w:r>
        <w:t xml:space="preserve"> </w:t>
      </w:r>
    </w:p>
    <w:p w14:paraId="773760B6" w14:textId="77777777" w:rsidR="009A27FC" w:rsidRDefault="009A27FC" w:rsidP="009A27FC">
      <w:pPr>
        <w:ind w:firstLine="709"/>
        <w:jc w:val="both"/>
        <w:rPr>
          <w:color w:val="000000" w:themeColor="text1"/>
        </w:rPr>
      </w:pPr>
      <w:r w:rsidRPr="0FF0A928">
        <w:rPr>
          <w:lang w:eastAsia="lt-LT"/>
        </w:rPr>
        <w:t xml:space="preserve">12.1. </w:t>
      </w:r>
      <w:r w:rsidRPr="0FF0A928">
        <w:rPr>
          <w:color w:val="000000" w:themeColor="text1"/>
        </w:rPr>
        <w:t xml:space="preserve">paraiška turi būti užpildyta lietuvių kalba kompiuteriu, </w:t>
      </w:r>
      <w:r w:rsidRPr="0FF0A928">
        <w:rPr>
          <w:lang w:eastAsia="lt-LT"/>
        </w:rPr>
        <w:t xml:space="preserve">su kitais teikiamais dokumentais susegta į aplanką. Kartu su paraiška teikiami dokumentai turi būti parengti lietuvių kalba; </w:t>
      </w:r>
    </w:p>
    <w:p w14:paraId="22860D72" w14:textId="77777777" w:rsidR="009A27FC" w:rsidRDefault="009A27FC" w:rsidP="009A27FC">
      <w:pPr>
        <w:ind w:firstLine="709"/>
        <w:jc w:val="both"/>
        <w:rPr>
          <w:lang w:eastAsia="lt-LT"/>
        </w:rPr>
      </w:pPr>
      <w:r w:rsidRPr="049572AE">
        <w:rPr>
          <w:lang w:eastAsia="lt-LT"/>
        </w:rPr>
        <w:t>12.2. paraiška turi būti pasirašyta pareiškėjo vadovo ar jo įgalioto asmens, turinčio teisę veikti pareiškėjo  vardu, nurodant vardą, pavardę ir pareigas, ir patvirtinta antspaudu, jei pareiškėjas antspaudą  privalo turėti.</w:t>
      </w:r>
    </w:p>
    <w:p w14:paraId="0BBE947A" w14:textId="77777777" w:rsidR="009A27FC" w:rsidRDefault="009A27FC" w:rsidP="009A27FC">
      <w:pPr>
        <w:ind w:firstLine="709"/>
        <w:jc w:val="both"/>
        <w:rPr>
          <w:lang w:eastAsia="lt-LT"/>
        </w:rPr>
      </w:pPr>
      <w:r w:rsidRPr="049572AE">
        <w:rPr>
          <w:lang w:eastAsia="lt-LT"/>
        </w:rPr>
        <w:t>13. Kartu su paraiška pareiškėjas privalo pateikti šiuos dokumentus:</w:t>
      </w:r>
    </w:p>
    <w:p w14:paraId="2952B96E" w14:textId="77777777" w:rsidR="009A27FC" w:rsidRDefault="009A27FC" w:rsidP="009A27FC">
      <w:pPr>
        <w:ind w:firstLine="709"/>
        <w:jc w:val="both"/>
        <w:rPr>
          <w:lang w:eastAsia="lt-LT"/>
        </w:rPr>
      </w:pPr>
      <w:r w:rsidRPr="049572AE">
        <w:rPr>
          <w:lang w:eastAsia="lt-LT"/>
        </w:rPr>
        <w:t>13.1. įstaigos, organizacijos steigimo dokumentų, privataus juridinio ar fizinio asmens, vykdančio ūkinę komercinę veiklą, dokumentų kopijas;</w:t>
      </w:r>
    </w:p>
    <w:p w14:paraId="65A071C6" w14:textId="77777777" w:rsidR="009A27FC" w:rsidRDefault="009A27FC" w:rsidP="009A27FC">
      <w:pPr>
        <w:ind w:firstLine="709"/>
        <w:jc w:val="both"/>
        <w:rPr>
          <w:lang w:eastAsia="lt-LT"/>
        </w:rPr>
      </w:pPr>
      <w:r w:rsidRPr="049572AE">
        <w:rPr>
          <w:lang w:eastAsia="lt-LT"/>
        </w:rPr>
        <w:t xml:space="preserve">13.2. įstaigos, organizacijos vadovo, privataus juridinio ar fizinio asmens, kitų Projektą įgyvendinsiančių organizacijos darbuotojų kvalifikaciją pagrindžiančių dokumentų (diplomo, sertifikato, licencijos ir kt.) kopijas; </w:t>
      </w:r>
    </w:p>
    <w:p w14:paraId="57399757" w14:textId="77777777" w:rsidR="009A27FC" w:rsidRDefault="009A27FC" w:rsidP="009A27FC">
      <w:pPr>
        <w:ind w:firstLine="709"/>
        <w:jc w:val="both"/>
        <w:rPr>
          <w:lang w:eastAsia="lt-LT"/>
        </w:rPr>
      </w:pPr>
      <w:r w:rsidRPr="049572AE">
        <w:rPr>
          <w:lang w:eastAsia="lt-LT"/>
        </w:rPr>
        <w:t>13.3. įstaigos, organizacijos vadovo ar jo įgalioto asmens, privataus juridinio ar fizinio asmens pasirašytą laisvos formos pažymą, kad:</w:t>
      </w:r>
    </w:p>
    <w:p w14:paraId="576FB959" w14:textId="77777777" w:rsidR="009A27FC" w:rsidRDefault="009A27FC" w:rsidP="009A27FC">
      <w:pPr>
        <w:ind w:firstLine="709"/>
        <w:jc w:val="both"/>
        <w:rPr>
          <w:lang w:eastAsia="lt-LT"/>
        </w:rPr>
      </w:pPr>
      <w:r w:rsidRPr="049572AE">
        <w:rPr>
          <w:lang w:eastAsia="lt-LT"/>
        </w:rPr>
        <w:t>13.3.1. nėra iškelta byla dėl bankroto arba restruktūrizavimo, nėra pradėtas ikiteisminis tyrimas dėl ūkinės komercinės veiklos arba ji nėra likviduojama, nėra priimtas kreditorių susirinkimo nutarimas bankroto procedūras vykdyti ne teismo tvarka;</w:t>
      </w:r>
    </w:p>
    <w:p w14:paraId="742675E1" w14:textId="77777777" w:rsidR="009A27FC" w:rsidRDefault="009A27FC" w:rsidP="009A27FC">
      <w:pPr>
        <w:ind w:firstLine="709"/>
        <w:jc w:val="both"/>
        <w:rPr>
          <w:lang w:eastAsia="lt-LT"/>
        </w:rPr>
      </w:pPr>
      <w:r w:rsidRPr="049572AE">
        <w:rPr>
          <w:lang w:eastAsia="lt-LT"/>
        </w:rPr>
        <w:t>13.3.2. nėra įsiteisėjęs teismo sprendimas dėl paramos skyrimo iš ES ir (arba) Lietuvos Respublikos biudžeto lėšų naudojimo pažeidimo.</w:t>
      </w:r>
    </w:p>
    <w:p w14:paraId="02851DD2" w14:textId="77777777" w:rsidR="009A27FC" w:rsidRDefault="009A27FC" w:rsidP="009A27FC">
      <w:pPr>
        <w:ind w:firstLine="709"/>
        <w:jc w:val="both"/>
        <w:rPr>
          <w:lang w:eastAsia="lt-LT"/>
        </w:rPr>
      </w:pPr>
      <w:r w:rsidRPr="049572AE">
        <w:rPr>
          <w:lang w:eastAsia="lt-LT"/>
        </w:rPr>
        <w:t>14. Pareiškėjas gali pateikti ir kitus dokumentus ir (ar) informaciją, galinčius padėti vertinti paraišką.</w:t>
      </w:r>
    </w:p>
    <w:p w14:paraId="47D5B61D" w14:textId="77777777" w:rsidR="009A27FC" w:rsidRDefault="009A27FC" w:rsidP="009A27FC">
      <w:pPr>
        <w:ind w:firstLine="709"/>
        <w:jc w:val="both"/>
        <w:rPr>
          <w:lang w:eastAsia="lt-LT"/>
        </w:rPr>
      </w:pPr>
      <w:r w:rsidRPr="049572AE">
        <w:rPr>
          <w:lang w:eastAsia="lt-LT"/>
        </w:rPr>
        <w:t>15. Pareiškėjas</w:t>
      </w:r>
      <w:r>
        <w:rPr>
          <w:lang w:eastAsia="lt-LT"/>
        </w:rPr>
        <w:t xml:space="preserve"> teikia paraiškas šiais būdais:</w:t>
      </w:r>
    </w:p>
    <w:p w14:paraId="6CB8528C" w14:textId="00CD97E3" w:rsidR="009A27FC" w:rsidRPr="00B36AC3" w:rsidRDefault="009A27FC" w:rsidP="009A27FC">
      <w:pPr>
        <w:ind w:firstLine="709"/>
        <w:jc w:val="both"/>
        <w:rPr>
          <w:bCs/>
          <w:i/>
          <w:iCs/>
          <w:lang w:eastAsia="lt-LT"/>
        </w:rPr>
      </w:pPr>
      <w:r>
        <w:rPr>
          <w:lang w:eastAsia="lt-LT"/>
        </w:rPr>
        <w:t>15.1.</w:t>
      </w:r>
      <w:r w:rsidRPr="049572AE">
        <w:rPr>
          <w:lang w:eastAsia="lt-LT"/>
        </w:rPr>
        <w:t>viename užklijuotame voke turi pateikti vieną paraiškos ir prie jos pridedamų dokumentų egzempliorių. Ant voko turi būti užrašyta „Ankstyvosios trečiųjų valstybių piliečių integracijos veiklų partnerių atrankos konkursui“. Vokai gali būti siunčiami registruotu paštu, per pašto kurjerį arba pristatomi</w:t>
      </w:r>
      <w:r w:rsidR="007B6B6A">
        <w:rPr>
          <w:lang w:eastAsia="lt-LT"/>
        </w:rPr>
        <w:t xml:space="preserve"> Akmenės rajono</w:t>
      </w:r>
      <w:r w:rsidRPr="049572AE">
        <w:rPr>
          <w:lang w:eastAsia="lt-LT"/>
        </w:rPr>
        <w:t xml:space="preserve"> savivaldybės oficialiu adresu</w:t>
      </w:r>
      <w:r>
        <w:rPr>
          <w:lang w:eastAsia="lt-LT"/>
        </w:rPr>
        <w:t xml:space="preserve">:  </w:t>
      </w:r>
      <w:r w:rsidRPr="00B36AC3">
        <w:rPr>
          <w:bCs/>
          <w:i/>
          <w:iCs/>
          <w:lang w:eastAsia="lt-LT"/>
        </w:rPr>
        <w:t>L. Petravičiaus a. 2, LT</w:t>
      </w:r>
      <w:r w:rsidR="00B36AC3" w:rsidRPr="00B36AC3">
        <w:rPr>
          <w:bCs/>
          <w:i/>
          <w:iCs/>
          <w:lang w:eastAsia="lt-LT"/>
        </w:rPr>
        <w:t>-</w:t>
      </w:r>
      <w:r w:rsidRPr="00B36AC3">
        <w:rPr>
          <w:bCs/>
          <w:i/>
          <w:iCs/>
          <w:lang w:eastAsia="lt-LT"/>
        </w:rPr>
        <w:t xml:space="preserve">85132 Naujoji Akmenė; </w:t>
      </w:r>
    </w:p>
    <w:p w14:paraId="7643B7CC" w14:textId="7B9C0BD8" w:rsidR="009A27FC" w:rsidRDefault="009A27FC" w:rsidP="009A27FC">
      <w:pPr>
        <w:ind w:firstLine="709"/>
        <w:jc w:val="both"/>
        <w:rPr>
          <w:lang w:eastAsia="lt-LT"/>
        </w:rPr>
      </w:pPr>
      <w:r w:rsidRPr="0FF0A928">
        <w:rPr>
          <w:lang w:eastAsia="lt-LT"/>
        </w:rPr>
        <w:t xml:space="preserve">15.2. </w:t>
      </w:r>
      <w:r w:rsidR="00C27FAC">
        <w:rPr>
          <w:lang w:eastAsia="lt-LT"/>
        </w:rPr>
        <w:t>e</w:t>
      </w:r>
      <w:r w:rsidRPr="0FF0A928">
        <w:rPr>
          <w:lang w:eastAsia="lt-LT"/>
        </w:rPr>
        <w:t>lektroninėmis priemonėmis, pasirašyta kvalifikuotu elektronini</w:t>
      </w:r>
      <w:r w:rsidR="001E45C6">
        <w:rPr>
          <w:lang w:eastAsia="lt-LT"/>
        </w:rPr>
        <w:t>u</w:t>
      </w:r>
      <w:r w:rsidRPr="0FF0A928">
        <w:rPr>
          <w:lang w:eastAsia="lt-LT"/>
        </w:rPr>
        <w:t xml:space="preserve"> parašu</w:t>
      </w:r>
      <w:r w:rsidR="009D2534">
        <w:rPr>
          <w:lang w:eastAsia="lt-LT"/>
        </w:rPr>
        <w:t>,</w:t>
      </w:r>
      <w:r w:rsidRPr="0FF0A928">
        <w:rPr>
          <w:lang w:eastAsia="lt-LT"/>
        </w:rPr>
        <w:t xml:space="preserve"> </w:t>
      </w:r>
      <w:r w:rsidR="009D2534">
        <w:rPr>
          <w:lang w:eastAsia="lt-LT"/>
        </w:rPr>
        <w:t>t</w:t>
      </w:r>
      <w:r w:rsidRPr="0FF0A928">
        <w:rPr>
          <w:lang w:eastAsia="lt-LT"/>
        </w:rPr>
        <w:t>eikiama el. paštu</w:t>
      </w:r>
      <w:r>
        <w:rPr>
          <w:lang w:eastAsia="lt-LT"/>
        </w:rPr>
        <w:t xml:space="preserve"> </w:t>
      </w:r>
      <w:proofErr w:type="spellStart"/>
      <w:r w:rsidRPr="00B36AC3">
        <w:rPr>
          <w:bCs/>
          <w:i/>
          <w:iCs/>
          <w:lang w:eastAsia="lt-LT"/>
        </w:rPr>
        <w:t>info@akmene.lt</w:t>
      </w:r>
      <w:proofErr w:type="spellEnd"/>
      <w:r w:rsidRPr="0FF0A928">
        <w:rPr>
          <w:lang w:eastAsia="lt-LT"/>
        </w:rPr>
        <w:t xml:space="preserve"> </w:t>
      </w:r>
      <w:r w:rsidR="00B36AC3">
        <w:rPr>
          <w:lang w:eastAsia="lt-LT"/>
        </w:rPr>
        <w:t xml:space="preserve">. </w:t>
      </w:r>
      <w:r w:rsidRPr="0FF0A928">
        <w:rPr>
          <w:lang w:eastAsia="lt-LT"/>
        </w:rPr>
        <w:t xml:space="preserve">El. laiško antraštėje turi būti nurodyta „Ankstyvosios trečiųjų valstybių piliečių integracijos veiklų partnerių atrankos konkursui“;  </w:t>
      </w:r>
    </w:p>
    <w:p w14:paraId="1EEEFF87" w14:textId="77777777" w:rsidR="009A27FC" w:rsidRDefault="009A27FC" w:rsidP="009A27FC">
      <w:pPr>
        <w:ind w:firstLine="709"/>
        <w:jc w:val="both"/>
        <w:rPr>
          <w:lang w:eastAsia="lt-LT"/>
        </w:rPr>
      </w:pPr>
      <w:r>
        <w:rPr>
          <w:lang w:eastAsia="lt-LT"/>
        </w:rPr>
        <w:t xml:space="preserve">15.3. </w:t>
      </w:r>
      <w:r w:rsidR="00C27FAC">
        <w:rPr>
          <w:lang w:eastAsia="lt-LT"/>
        </w:rPr>
        <w:t>k</w:t>
      </w:r>
      <w:r>
        <w:rPr>
          <w:lang w:eastAsia="lt-LT"/>
        </w:rPr>
        <w:t xml:space="preserve">itais el. </w:t>
      </w:r>
      <w:r w:rsidRPr="049572AE">
        <w:rPr>
          <w:lang w:eastAsia="lt-LT"/>
        </w:rPr>
        <w:t>pašt</w:t>
      </w:r>
      <w:r>
        <w:rPr>
          <w:lang w:eastAsia="lt-LT"/>
        </w:rPr>
        <w:t>o adresais</w:t>
      </w:r>
      <w:r w:rsidRPr="049572AE">
        <w:rPr>
          <w:lang w:eastAsia="lt-LT"/>
        </w:rPr>
        <w:t>, faksu ar kitu, nei nurodyta, adresu pateiktos paraiškos neregistruojamos ir laikoma, kad jos nebuvo gautos.</w:t>
      </w:r>
    </w:p>
    <w:p w14:paraId="51CD9F9B" w14:textId="77777777" w:rsidR="009A27FC" w:rsidRDefault="009A27FC" w:rsidP="009A27FC">
      <w:pPr>
        <w:ind w:firstLine="709"/>
        <w:jc w:val="both"/>
        <w:rPr>
          <w:lang w:eastAsia="lt-LT"/>
        </w:rPr>
      </w:pPr>
      <w:r w:rsidRPr="049572AE">
        <w:rPr>
          <w:lang w:eastAsia="lt-LT"/>
        </w:rPr>
        <w:t xml:space="preserve">16. Paraiška turi būti pateikta iki </w:t>
      </w:r>
      <w:r w:rsidRPr="003730F8">
        <w:rPr>
          <w:b/>
          <w:lang w:eastAsia="lt-LT"/>
        </w:rPr>
        <w:t xml:space="preserve">2023 m. </w:t>
      </w:r>
      <w:r w:rsidRPr="003730F8">
        <w:rPr>
          <w:b/>
          <w:iCs/>
          <w:lang w:eastAsia="lt-LT"/>
        </w:rPr>
        <w:t>kovo 10</w:t>
      </w:r>
      <w:r w:rsidRPr="003730F8">
        <w:rPr>
          <w:b/>
          <w:lang w:eastAsia="lt-LT"/>
        </w:rPr>
        <w:t xml:space="preserve"> d.</w:t>
      </w:r>
      <w:r w:rsidRPr="049572AE">
        <w:rPr>
          <w:lang w:eastAsia="lt-LT"/>
        </w:rPr>
        <w:t xml:space="preserve"> (imtinai). Jeigu paraiškos teikiamos registruotu paštu ar per pašto kurjerį, pašto žymoje nurodyta laiško išsiuntimo data turi būti ne vėlesnė, kaip kvietime dalyvauti atrankos konkurse nurodyta galutinė paraiškų pateikimo data. Paraiškos gautos po nustatytos datos ir išsiųstos kitais būdais, tai yra faksu, elektroniniu paštu arba kitais adresais, nevertinamos. Pareiškėjui apie tai pranešama raštu per 5 darbo dienas nuo paraiškos gavimo.</w:t>
      </w:r>
    </w:p>
    <w:p w14:paraId="5870D4AC" w14:textId="77777777" w:rsidR="009A27FC" w:rsidRDefault="009A27FC" w:rsidP="009A27FC">
      <w:pPr>
        <w:ind w:firstLine="709"/>
        <w:jc w:val="both"/>
        <w:rPr>
          <w:lang w:eastAsia="lt-LT"/>
        </w:rPr>
      </w:pPr>
      <w:r w:rsidRPr="0FF0A928">
        <w:rPr>
          <w:lang w:eastAsia="lt-LT"/>
        </w:rPr>
        <w:t xml:space="preserve">17. Pareiškėjas gali pateikti tik vieną paraišką. </w:t>
      </w:r>
      <w:r>
        <w:t>Pareiškėjui pateikus daugiau kaip vieną paraišką, visos pareiškėjo pateiktos paraiškos nevertinamos.</w:t>
      </w:r>
    </w:p>
    <w:p w14:paraId="7B9BC2BE" w14:textId="77777777" w:rsidR="009A27FC" w:rsidRDefault="009A27FC" w:rsidP="009A27FC">
      <w:pPr>
        <w:ind w:firstLine="709"/>
        <w:jc w:val="both"/>
        <w:rPr>
          <w:lang w:eastAsia="lt-LT"/>
        </w:rPr>
      </w:pPr>
      <w:r w:rsidRPr="049572AE">
        <w:rPr>
          <w:lang w:eastAsia="lt-LT"/>
        </w:rPr>
        <w:t>18. Pareiškėjas iki galutinio paraiškų pateikimo termino turi teisę pakeisti arba atšaukti savo pateiktą paraišką. Toks pakeitimas arba pranešimas, kad paraiška atšaukiama, pripažįstamas galiojančiu, jeigu Atrankos komisija jį gauna pateiktą raštu iki paraiškų pateikimo termino pabaigos.</w:t>
      </w:r>
    </w:p>
    <w:p w14:paraId="218AE152" w14:textId="2C7F544E" w:rsidR="009A27FC" w:rsidRDefault="009A27FC" w:rsidP="009A27FC">
      <w:pPr>
        <w:ind w:firstLine="709"/>
        <w:jc w:val="both"/>
        <w:rPr>
          <w:szCs w:val="24"/>
        </w:rPr>
      </w:pPr>
      <w:r w:rsidRPr="002E715F">
        <w:rPr>
          <w:lang w:eastAsia="lt-LT"/>
        </w:rPr>
        <w:t>19. Siekiant užtikrinti projektų vertinimo skaidrumą ir pareiškėjų lygiateisiškumą,  pateiktą paraišką taisyti, tikslinti, pildyti ar teikti papildomus dokumentus pareiškėjo iniciatyva pasibaigus nustatytam paraiškų teikimo terminui negalima</w:t>
      </w:r>
      <w:r w:rsidR="00B36AC3">
        <w:rPr>
          <w:lang w:eastAsia="lt-LT"/>
        </w:rPr>
        <w:t>,</w:t>
      </w:r>
      <w:r w:rsidRPr="002E715F">
        <w:rPr>
          <w:lang w:eastAsia="lt-LT"/>
        </w:rPr>
        <w:t xml:space="preserve"> išskyrus Taisyklių 32 punkte nurodytą atvejį</w:t>
      </w:r>
    </w:p>
    <w:p w14:paraId="67F2C8A6" w14:textId="77777777" w:rsidR="009A27FC" w:rsidRDefault="009A27FC" w:rsidP="009A27FC">
      <w:pPr>
        <w:rPr>
          <w:b/>
          <w:bCs/>
        </w:rPr>
      </w:pPr>
    </w:p>
    <w:p w14:paraId="68087B8B" w14:textId="77777777" w:rsidR="009A27FC" w:rsidRDefault="009A27FC" w:rsidP="009A27FC">
      <w:pPr>
        <w:jc w:val="center"/>
      </w:pPr>
      <w:r>
        <w:rPr>
          <w:b/>
          <w:bCs/>
        </w:rPr>
        <w:t>IV SKYRIUS</w:t>
      </w:r>
    </w:p>
    <w:p w14:paraId="28786B46" w14:textId="77777777" w:rsidR="009A27FC" w:rsidRDefault="009A27FC" w:rsidP="009A27FC">
      <w:pPr>
        <w:jc w:val="center"/>
        <w:rPr>
          <w:szCs w:val="24"/>
          <w:lang w:eastAsia="lt-LT"/>
        </w:rPr>
      </w:pPr>
      <w:r>
        <w:rPr>
          <w:b/>
          <w:bCs/>
          <w:szCs w:val="24"/>
          <w:lang w:eastAsia="lt-LT"/>
        </w:rPr>
        <w:t>KOMISIJOS SUDARYMAS IR DARBO ORGANIZAVIMAS</w:t>
      </w:r>
    </w:p>
    <w:p w14:paraId="2EB825DC" w14:textId="77777777" w:rsidR="009A27FC" w:rsidRDefault="009A27FC" w:rsidP="009A27FC">
      <w:pPr>
        <w:ind w:firstLine="1358"/>
        <w:jc w:val="center"/>
      </w:pPr>
    </w:p>
    <w:p w14:paraId="6991430F" w14:textId="34F52055" w:rsidR="009A27FC" w:rsidRDefault="009A27FC" w:rsidP="009A27FC">
      <w:pPr>
        <w:ind w:firstLine="709"/>
        <w:jc w:val="both"/>
        <w:rPr>
          <w:lang w:eastAsia="lt-LT"/>
        </w:rPr>
      </w:pPr>
      <w:r w:rsidRPr="049572AE">
        <w:rPr>
          <w:lang w:eastAsia="lt-LT"/>
        </w:rPr>
        <w:t xml:space="preserve">20. Atrankos konkursui pateiktas paraiškas vertina ir siūlymus dėl partnerių sąrašo sudarymo teikia </w:t>
      </w:r>
      <w:r w:rsidR="001065F8">
        <w:rPr>
          <w:lang w:eastAsia="lt-LT"/>
        </w:rPr>
        <w:t xml:space="preserve"> </w:t>
      </w:r>
      <w:r w:rsidR="007C0E69">
        <w:rPr>
          <w:lang w:eastAsia="lt-LT"/>
        </w:rPr>
        <w:t>S</w:t>
      </w:r>
      <w:r w:rsidRPr="049572AE">
        <w:rPr>
          <w:lang w:eastAsia="lt-LT"/>
        </w:rPr>
        <w:t>avivaldybės administracijos</w:t>
      </w:r>
      <w:r w:rsidR="00725D2A">
        <w:rPr>
          <w:lang w:eastAsia="lt-LT"/>
        </w:rPr>
        <w:t xml:space="preserve"> </w:t>
      </w:r>
      <w:r w:rsidRPr="049572AE">
        <w:rPr>
          <w:lang w:eastAsia="lt-LT"/>
        </w:rPr>
        <w:t xml:space="preserve"> direktoriaus įsakymu sudaryta Komisija. </w:t>
      </w:r>
      <w:r w:rsidRPr="049572AE">
        <w:rPr>
          <w:szCs w:val="24"/>
        </w:rPr>
        <w:t>Komisija sudaroma iki numatytos paraiškų pateikimo termino paskutinės dienos. Komisijos sekretoriumi  skiria</w:t>
      </w:r>
      <w:r w:rsidR="00012EF4">
        <w:rPr>
          <w:szCs w:val="24"/>
        </w:rPr>
        <w:t>mas</w:t>
      </w:r>
      <w:r w:rsidRPr="049572AE">
        <w:rPr>
          <w:szCs w:val="24"/>
        </w:rPr>
        <w:t xml:space="preserve"> </w:t>
      </w:r>
      <w:r w:rsidR="00F67DFE">
        <w:rPr>
          <w:szCs w:val="24"/>
        </w:rPr>
        <w:t>S</w:t>
      </w:r>
      <w:r w:rsidRPr="049572AE">
        <w:rPr>
          <w:szCs w:val="24"/>
        </w:rPr>
        <w:t xml:space="preserve">avivaldybės administracijos ar </w:t>
      </w:r>
      <w:r w:rsidR="00B36AC3">
        <w:rPr>
          <w:szCs w:val="24"/>
        </w:rPr>
        <w:t>S</w:t>
      </w:r>
      <w:r w:rsidRPr="049572AE">
        <w:rPr>
          <w:szCs w:val="24"/>
        </w:rPr>
        <w:t>avivaldybės įstaigos atstov</w:t>
      </w:r>
      <w:r w:rsidR="00012EF4">
        <w:rPr>
          <w:szCs w:val="24"/>
        </w:rPr>
        <w:t>as</w:t>
      </w:r>
      <w:r w:rsidRPr="049572AE">
        <w:rPr>
          <w:szCs w:val="24"/>
        </w:rPr>
        <w:t xml:space="preserve">. </w:t>
      </w:r>
    </w:p>
    <w:p w14:paraId="04C68400" w14:textId="288F7367" w:rsidR="009A27FC" w:rsidRDefault="009A27FC" w:rsidP="009A27FC">
      <w:pPr>
        <w:ind w:firstLine="709"/>
        <w:jc w:val="both"/>
        <w:rPr>
          <w:lang w:eastAsia="lt-LT"/>
        </w:rPr>
      </w:pPr>
      <w:r w:rsidRPr="049572AE">
        <w:rPr>
          <w:lang w:eastAsia="lt-LT"/>
        </w:rPr>
        <w:t xml:space="preserve">21. Komisija sudaroma iš </w:t>
      </w:r>
      <w:r w:rsidR="00BD4D4E">
        <w:rPr>
          <w:lang w:eastAsia="lt-LT"/>
        </w:rPr>
        <w:t>S</w:t>
      </w:r>
      <w:r w:rsidRPr="049572AE">
        <w:rPr>
          <w:lang w:eastAsia="lt-LT"/>
        </w:rPr>
        <w:t xml:space="preserve">avivaldybės administracijos ir (ar) </w:t>
      </w:r>
      <w:r w:rsidR="00B36AC3">
        <w:rPr>
          <w:lang w:eastAsia="lt-LT"/>
        </w:rPr>
        <w:t>S</w:t>
      </w:r>
      <w:r w:rsidRPr="049572AE">
        <w:rPr>
          <w:lang w:eastAsia="lt-LT"/>
        </w:rPr>
        <w:t xml:space="preserve">avivaldybės įstaigų atstovų (penki nariai, iš kurių skiriamas Komisijos pirmininkas). </w:t>
      </w:r>
    </w:p>
    <w:p w14:paraId="4EC2968B" w14:textId="77777777" w:rsidR="009A27FC" w:rsidRDefault="009A27FC" w:rsidP="009A27FC">
      <w:pPr>
        <w:ind w:firstLine="709"/>
        <w:jc w:val="both"/>
        <w:rPr>
          <w:lang w:eastAsia="lt-LT"/>
        </w:rPr>
      </w:pPr>
      <w:r w:rsidRPr="049572AE">
        <w:rPr>
          <w:lang w:eastAsia="lt-LT"/>
        </w:rPr>
        <w:t>22. Komisijos darbą organizuoja ir jai vadovauja Komisijos pirmininkas, jam nesant – pirmininko pavaduotojas ar kitas Komisijos pirmininko įgaliotas Komisijos narys. Komisiją techniškai aptarnauja Komisijos sekretorius.</w:t>
      </w:r>
    </w:p>
    <w:p w14:paraId="1A162239" w14:textId="77777777" w:rsidR="009A27FC" w:rsidRDefault="009A27FC" w:rsidP="009A27FC">
      <w:pPr>
        <w:ind w:firstLine="709"/>
        <w:jc w:val="both"/>
        <w:rPr>
          <w:lang w:eastAsia="lt-LT"/>
        </w:rPr>
      </w:pPr>
      <w:r w:rsidRPr="049572AE">
        <w:rPr>
          <w:lang w:eastAsia="lt-LT"/>
        </w:rPr>
        <w:t>23. Komisija savo veikloje vadovaujasi Lietuvos Respublikos įstatymais, Lietuvos Respublikos Vyriausybės nutarimais ir kitais teisės aktais bei Aprašu.</w:t>
      </w:r>
    </w:p>
    <w:p w14:paraId="5E2BA25F" w14:textId="77777777" w:rsidR="009A27FC" w:rsidRDefault="009A27FC" w:rsidP="009A27FC">
      <w:pPr>
        <w:ind w:firstLine="709"/>
        <w:jc w:val="both"/>
        <w:rPr>
          <w:lang w:eastAsia="lt-LT"/>
        </w:rPr>
      </w:pPr>
      <w:r w:rsidRPr="049572AE">
        <w:rPr>
          <w:lang w:eastAsia="lt-LT"/>
        </w:rPr>
        <w:t xml:space="preserve">24. Komisijos darbo forma yra posėdžiai. Komisijos posėdžius šaukia Komisijos pirmininkas. Posėdžiai yra teisėti, kai juose dalyvauja ne mažiau kaip du trečdaliai Komisijos narių. </w:t>
      </w:r>
    </w:p>
    <w:p w14:paraId="4B010328" w14:textId="77777777" w:rsidR="009A27FC" w:rsidRDefault="009A27FC" w:rsidP="009A27FC">
      <w:pPr>
        <w:ind w:firstLine="709"/>
        <w:jc w:val="both"/>
        <w:rPr>
          <w:lang w:eastAsia="lt-LT"/>
        </w:rPr>
      </w:pPr>
      <w:r w:rsidRPr="049572AE">
        <w:rPr>
          <w:lang w:eastAsia="lt-LT"/>
        </w:rPr>
        <w:t>25. Komisijos posėdis šaukiamas ne vėliau kaip per 5 darbo dienas nuo paskutinės nustatytos paraiškų pateikimo atrankos konkursui dienos. Prireikus gali būti šaukiama ir daugiau posėdžių.</w:t>
      </w:r>
    </w:p>
    <w:p w14:paraId="00E2FDE9" w14:textId="77777777" w:rsidR="009A27FC" w:rsidRDefault="009A27FC" w:rsidP="009A27FC">
      <w:pPr>
        <w:ind w:firstLine="709"/>
        <w:jc w:val="both"/>
        <w:rPr>
          <w:lang w:eastAsia="lt-LT"/>
        </w:rPr>
      </w:pPr>
      <w:r w:rsidRPr="049572AE">
        <w:rPr>
          <w:lang w:eastAsia="lt-LT"/>
        </w:rPr>
        <w:t xml:space="preserve">26. </w:t>
      </w:r>
      <w:r w:rsidRPr="049572AE">
        <w:rPr>
          <w:szCs w:val="24"/>
        </w:rPr>
        <w:t xml:space="preserve">Iki pirmojo posėdžio arba jo metu, prieš pradėdami darbą, Komisijos nariai, sekretorius, Komisijos posėdžiuose stebėtojų teisėmis dalyvaujantys pareiškėjų atstovai, kiti posėdžio dalyviai pasirašo Konfidencialumo pasižadėjimą užtikrinti konkurso informacijos konfidencialumą, viešai neskelbti ir neplatinti šios informacijos (toliau – Konfidencialumo pasižadėjimas). Komisijos nariai pasirašo Nešališkumo deklaraciją dėl objektyvių sprendimų priėmimo bei viešųjų ir privačių interesų konflikto vengimo. </w:t>
      </w:r>
    </w:p>
    <w:p w14:paraId="1F338819" w14:textId="77777777" w:rsidR="009A27FC" w:rsidRDefault="009A27FC" w:rsidP="009A27FC">
      <w:pPr>
        <w:ind w:firstLine="709"/>
        <w:jc w:val="both"/>
        <w:rPr>
          <w:lang w:eastAsia="lt-LT"/>
        </w:rPr>
      </w:pPr>
      <w:r w:rsidRPr="049572AE">
        <w:rPr>
          <w:lang w:eastAsia="lt-LT"/>
        </w:rPr>
        <w:t xml:space="preserve">27. </w:t>
      </w:r>
      <w:r w:rsidRPr="049572AE">
        <w:rPr>
          <w:szCs w:val="24"/>
        </w:rPr>
        <w:t>Komisijos narys privalo nusišalinti nuo paraiškos (-ų) vertinimo ir balsavimo, jei yra svarstoma pareiškėjo, kurio vadovas, kolegialaus valdymo organo narys ir (ar) darbuotojas yra jis arba jam artimas asmuo, kaip tai apibrėžta Lietuvos Respublikos viešųjų ir privačių interesų derinimo įstatymo 2 straipsnio 1 dalyje, paraiška. Jeigu Komisijos narys nenusišalina, Komisija priima sprendimą dėl jo nušalinimo. Jeigu Komisijos narys nenusišalina ir vėliau paaiškėja, kad dėl to kilo interesų konfliktas, jo vertinimo rezultatai laikomi negaliojančiais, o paraišką (-</w:t>
      </w:r>
      <w:proofErr w:type="spellStart"/>
      <w:r w:rsidRPr="049572AE">
        <w:rPr>
          <w:szCs w:val="24"/>
        </w:rPr>
        <w:t>as</w:t>
      </w:r>
      <w:proofErr w:type="spellEnd"/>
      <w:r w:rsidRPr="049572AE">
        <w:rPr>
          <w:szCs w:val="24"/>
        </w:rPr>
        <w:t xml:space="preserve">) iš naujo vertina kitas Komisijos narys, kurį paskiria Komisijos pirmininkas. </w:t>
      </w:r>
    </w:p>
    <w:p w14:paraId="16F8E042" w14:textId="77777777" w:rsidR="009A27FC" w:rsidRDefault="009A27FC" w:rsidP="009A27FC">
      <w:pPr>
        <w:ind w:firstLine="709"/>
        <w:jc w:val="both"/>
        <w:rPr>
          <w:lang w:eastAsia="lt-LT"/>
        </w:rPr>
      </w:pPr>
      <w:r w:rsidRPr="049572AE">
        <w:rPr>
          <w:lang w:eastAsia="lt-LT"/>
        </w:rPr>
        <w:t>28. Komisijos sprendimai priimami balsuojant posėdyje dalyvaujančių Komisijos narių balsų dauguma. Kai Komisijos narių balsai pasiskirsto po lygiai, lemiamą balsą turi Komisijos pirmininko, o jam nesant – Komisijos pirmininko pavaduotojo ar kito įgalioto Komisijos nario balsas.</w:t>
      </w:r>
    </w:p>
    <w:p w14:paraId="64BFF34B" w14:textId="77777777" w:rsidR="009A27FC" w:rsidRDefault="009A27FC" w:rsidP="009A27FC">
      <w:pPr>
        <w:ind w:firstLine="709"/>
        <w:jc w:val="both"/>
        <w:rPr>
          <w:lang w:eastAsia="lt-LT"/>
        </w:rPr>
      </w:pPr>
      <w:r w:rsidRPr="049572AE">
        <w:rPr>
          <w:lang w:eastAsia="lt-LT"/>
        </w:rPr>
        <w:t>29. Komisijos sprendimai įforminami protokolu, kurį pasirašo Komisijos pirmininkas ir sekretorius. Komisijos posėdžius protokoluoja Komisijos sekretorius. Protokolai parengiami ne vėliau kaip per 5 darbo dienas po posėdžio. Komisijos narys turi teisę pareikšti savo atskirąją nuomonę, kuri pridedama prie protokolo.</w:t>
      </w:r>
    </w:p>
    <w:p w14:paraId="32E565FE" w14:textId="77777777" w:rsidR="009A27FC" w:rsidRDefault="009A27FC" w:rsidP="009A27FC">
      <w:pPr>
        <w:ind w:firstLine="1358"/>
        <w:jc w:val="both"/>
      </w:pPr>
    </w:p>
    <w:p w14:paraId="2586860F" w14:textId="77777777" w:rsidR="009A27FC" w:rsidRDefault="009A27FC" w:rsidP="009A27FC">
      <w:pPr>
        <w:keepNext/>
        <w:jc w:val="center"/>
      </w:pPr>
      <w:r>
        <w:rPr>
          <w:b/>
          <w:bCs/>
        </w:rPr>
        <w:t>V SKYRIUS</w:t>
      </w:r>
    </w:p>
    <w:p w14:paraId="34D1BD8C" w14:textId="77777777" w:rsidR="009A27FC" w:rsidRDefault="009A27FC" w:rsidP="009A27FC">
      <w:pPr>
        <w:keepNext/>
        <w:jc w:val="center"/>
        <w:rPr>
          <w:szCs w:val="24"/>
          <w:lang w:eastAsia="lt-LT"/>
        </w:rPr>
      </w:pPr>
      <w:r>
        <w:rPr>
          <w:b/>
          <w:bCs/>
          <w:szCs w:val="24"/>
          <w:lang w:eastAsia="lt-LT"/>
        </w:rPr>
        <w:t>PARAIŠKŲ VERTINIMAS IR PARTNERIŲ ATRANKA</w:t>
      </w:r>
    </w:p>
    <w:p w14:paraId="6D61845D" w14:textId="77777777" w:rsidR="009A27FC" w:rsidRDefault="009A27FC" w:rsidP="009A27FC">
      <w:pPr>
        <w:keepNext/>
        <w:ind w:firstLine="1358"/>
        <w:jc w:val="center"/>
      </w:pPr>
    </w:p>
    <w:p w14:paraId="511FE230" w14:textId="77777777" w:rsidR="009A27FC" w:rsidRDefault="009A27FC" w:rsidP="009A27FC">
      <w:pPr>
        <w:ind w:firstLine="709"/>
        <w:jc w:val="both"/>
        <w:rPr>
          <w:lang w:eastAsia="lt-LT"/>
        </w:rPr>
      </w:pPr>
      <w:r w:rsidRPr="049572AE">
        <w:rPr>
          <w:lang w:eastAsia="lt-LT"/>
        </w:rPr>
        <w:t>30.  Paraiškų vertinimas susideda iš paraiškos administracinės atitikties ir kokybės vertinimo.</w:t>
      </w:r>
    </w:p>
    <w:p w14:paraId="4F3535C3" w14:textId="77777777" w:rsidR="009A27FC" w:rsidRDefault="009A27FC" w:rsidP="009A27FC">
      <w:pPr>
        <w:ind w:firstLine="709"/>
        <w:jc w:val="both"/>
        <w:rPr>
          <w:szCs w:val="24"/>
          <w:lang w:eastAsia="lt-LT"/>
        </w:rPr>
      </w:pPr>
      <w:r>
        <w:rPr>
          <w:szCs w:val="24"/>
          <w:lang w:eastAsia="lt-LT"/>
        </w:rPr>
        <w:t>31.  Paraiškų administracinę atitiktį įvertina Komisijos sekretorius per 3 darbo dienas nuo paraiškų termino pabaigos. Vertinant paraiškos administracinę atitiktį vertinama, ar paraiška pateikta:</w:t>
      </w:r>
    </w:p>
    <w:p w14:paraId="475C4A03" w14:textId="77777777" w:rsidR="009A27FC" w:rsidRDefault="009A27FC" w:rsidP="009A27FC">
      <w:pPr>
        <w:ind w:firstLine="709"/>
        <w:jc w:val="both"/>
        <w:rPr>
          <w:lang w:eastAsia="lt-LT"/>
        </w:rPr>
      </w:pPr>
      <w:r w:rsidRPr="049572AE">
        <w:rPr>
          <w:lang w:eastAsia="lt-LT"/>
        </w:rPr>
        <w:t>31.1. pareiškėjo, atitinkančio Partnerio, kaip jis suprantamas pagal Aprašo 6 punkte reikalavimus;</w:t>
      </w:r>
    </w:p>
    <w:p w14:paraId="3A903C91" w14:textId="77777777" w:rsidR="009A27FC" w:rsidRDefault="009A27FC" w:rsidP="009A27FC">
      <w:pPr>
        <w:ind w:firstLine="709"/>
        <w:jc w:val="both"/>
        <w:rPr>
          <w:lang w:eastAsia="lt-LT"/>
        </w:rPr>
      </w:pPr>
      <w:r w:rsidRPr="049572AE">
        <w:rPr>
          <w:lang w:eastAsia="lt-LT"/>
        </w:rPr>
        <w:t>31.2. iki paskutinės kvietime dalyvauti atrankos konkurse nurodytos datos;</w:t>
      </w:r>
    </w:p>
    <w:p w14:paraId="4A705A98" w14:textId="77777777" w:rsidR="009A27FC" w:rsidRDefault="009A27FC" w:rsidP="009A27FC">
      <w:pPr>
        <w:ind w:firstLine="709"/>
        <w:jc w:val="both"/>
        <w:rPr>
          <w:szCs w:val="24"/>
          <w:lang w:eastAsia="lt-LT"/>
        </w:rPr>
      </w:pPr>
      <w:r>
        <w:rPr>
          <w:szCs w:val="24"/>
          <w:lang w:eastAsia="lt-LT"/>
        </w:rPr>
        <w:t>31.3. pagal nustatytą formą;</w:t>
      </w:r>
    </w:p>
    <w:p w14:paraId="535063D7" w14:textId="77777777" w:rsidR="009A27FC" w:rsidRDefault="009A27FC" w:rsidP="009A27FC">
      <w:pPr>
        <w:ind w:firstLine="709"/>
        <w:jc w:val="both"/>
        <w:rPr>
          <w:szCs w:val="24"/>
          <w:lang w:eastAsia="lt-LT"/>
        </w:rPr>
      </w:pPr>
      <w:r>
        <w:rPr>
          <w:szCs w:val="24"/>
          <w:lang w:eastAsia="lt-LT"/>
        </w:rPr>
        <w:t>31.4. visiškai užpildyta;</w:t>
      </w:r>
    </w:p>
    <w:p w14:paraId="4E131B27" w14:textId="77777777" w:rsidR="009A27FC" w:rsidRDefault="009A27FC" w:rsidP="009A27FC">
      <w:pPr>
        <w:ind w:firstLine="709"/>
        <w:jc w:val="both"/>
        <w:rPr>
          <w:szCs w:val="24"/>
          <w:lang w:eastAsia="lt-LT"/>
        </w:rPr>
      </w:pPr>
      <w:r>
        <w:rPr>
          <w:szCs w:val="24"/>
          <w:lang w:eastAsia="lt-LT"/>
        </w:rPr>
        <w:t>31.5. užpildyta kompiuteriu lietuvių kalba;</w:t>
      </w:r>
    </w:p>
    <w:p w14:paraId="4E057E29" w14:textId="77777777" w:rsidR="009A27FC" w:rsidRDefault="009A27FC" w:rsidP="009A27FC">
      <w:pPr>
        <w:ind w:firstLine="709"/>
        <w:jc w:val="both"/>
        <w:rPr>
          <w:szCs w:val="24"/>
          <w:lang w:eastAsia="lt-LT"/>
        </w:rPr>
      </w:pPr>
      <w:r>
        <w:rPr>
          <w:szCs w:val="24"/>
          <w:lang w:eastAsia="lt-LT"/>
        </w:rPr>
        <w:t>31.6. pasirašyta asmens, turinčio teisę veikti įstaigos, organizacijos vadovo ar jo įgalioto asmens, privataus juridinio ar fizinio asmens vardu;</w:t>
      </w:r>
    </w:p>
    <w:p w14:paraId="43C5C050" w14:textId="77777777" w:rsidR="009A27FC" w:rsidRDefault="009A27FC" w:rsidP="009A27FC">
      <w:pPr>
        <w:ind w:firstLine="709"/>
        <w:jc w:val="both"/>
        <w:rPr>
          <w:szCs w:val="24"/>
          <w:lang w:eastAsia="lt-LT"/>
        </w:rPr>
      </w:pPr>
      <w:r>
        <w:rPr>
          <w:szCs w:val="24"/>
          <w:lang w:eastAsia="lt-LT"/>
        </w:rPr>
        <w:t>31.7. patvirtinta antspaudu, jei tokį antspaudą įstaiga, organizacija privalo turėti;</w:t>
      </w:r>
    </w:p>
    <w:p w14:paraId="146F999A" w14:textId="77777777" w:rsidR="009A27FC" w:rsidRDefault="009A27FC" w:rsidP="009A27FC">
      <w:pPr>
        <w:ind w:firstLine="709"/>
        <w:jc w:val="both"/>
        <w:rPr>
          <w:szCs w:val="24"/>
          <w:lang w:eastAsia="lt-LT"/>
        </w:rPr>
      </w:pPr>
      <w:r>
        <w:rPr>
          <w:szCs w:val="24"/>
          <w:lang w:eastAsia="lt-LT"/>
        </w:rPr>
        <w:lastRenderedPageBreak/>
        <w:t>31.8. kartu su pagal Aprašą privalomais pateikti dokumentais ar tinkamai patvirtintomis dokumentų kopijomis (paraiškos priedais);</w:t>
      </w:r>
    </w:p>
    <w:p w14:paraId="186468F0" w14:textId="77777777" w:rsidR="009A27FC" w:rsidRDefault="009A27FC" w:rsidP="009A27FC">
      <w:pPr>
        <w:ind w:firstLine="709"/>
        <w:jc w:val="both"/>
        <w:rPr>
          <w:szCs w:val="24"/>
          <w:lang w:eastAsia="lt-LT"/>
        </w:rPr>
      </w:pPr>
      <w:r>
        <w:rPr>
          <w:szCs w:val="24"/>
          <w:lang w:eastAsia="lt-LT"/>
        </w:rPr>
        <w:t>31.9. susegta į aplanką.</w:t>
      </w:r>
    </w:p>
    <w:p w14:paraId="5F1A774F" w14:textId="5BF2D4B8" w:rsidR="009A27FC" w:rsidRPr="002E715F" w:rsidRDefault="009A27FC" w:rsidP="009A27FC">
      <w:pPr>
        <w:ind w:firstLine="709"/>
        <w:jc w:val="both"/>
        <w:rPr>
          <w:lang w:eastAsia="lt-LT"/>
        </w:rPr>
      </w:pPr>
      <w:r w:rsidRPr="002E715F">
        <w:rPr>
          <w:lang w:eastAsia="lt-LT"/>
        </w:rPr>
        <w:t>32. Jeigu vertinant paraišką nustatoma, kad ji atitinka ne vis</w:t>
      </w:r>
      <w:r w:rsidR="008A7EC1">
        <w:rPr>
          <w:lang w:eastAsia="lt-LT"/>
        </w:rPr>
        <w:t>u</w:t>
      </w:r>
      <w:r w:rsidRPr="002E715F">
        <w:rPr>
          <w:lang w:eastAsia="lt-LT"/>
        </w:rPr>
        <w:t xml:space="preserve">s paraiškos administracinės atitikties vertinimo kriterijus, Komisija raštu paprašo pateikti trūkstamą informaciją ir (ar) dokumentus ir (ar) patikslinti paraišką ir nustato patikslinimų pateikimo terminą. Šis terminas negali būti ilgesnis nei 3 darbo dienos. </w:t>
      </w:r>
    </w:p>
    <w:p w14:paraId="155FED6A" w14:textId="77777777" w:rsidR="009A27FC" w:rsidRDefault="009A27FC" w:rsidP="009A27FC">
      <w:pPr>
        <w:ind w:firstLine="709"/>
        <w:jc w:val="both"/>
        <w:rPr>
          <w:lang w:eastAsia="lt-LT"/>
        </w:rPr>
      </w:pPr>
      <w:r w:rsidRPr="002E715F">
        <w:rPr>
          <w:lang w:eastAsia="lt-LT"/>
        </w:rPr>
        <w:t>33. Nepateikus prašomos informacijos, Komisija priima sprendimą atmesti paraišką dėl administracinės atitikties vertinimo kriterijų neatitikimo, neatliekant paraiškos kokybės vertinimo. Apie tai per 5 darbo dienas nuo sprendimo priėmimo Komisija informuoja pareiškėją raštu, nurodydama paraiškos atmetimo priežastis.</w:t>
      </w:r>
    </w:p>
    <w:p w14:paraId="1C23BB93" w14:textId="77777777" w:rsidR="009A27FC" w:rsidRDefault="009A27FC" w:rsidP="009A27FC">
      <w:pPr>
        <w:ind w:firstLine="709"/>
        <w:jc w:val="both"/>
        <w:rPr>
          <w:szCs w:val="24"/>
        </w:rPr>
      </w:pPr>
      <w:r w:rsidRPr="049572AE">
        <w:rPr>
          <w:lang w:eastAsia="lt-LT"/>
        </w:rPr>
        <w:t>34. Paraiškos, kurių administracinė atitiktis įvertinta teigiamai, t. y. paraiška atitinka visus administracinės atitikties vertinimo kriterijus, perduodamos Komisijai jų kokybei įvertinti. Vertintinas paraiškas Komisijos nariams paskirsto Komisijos pirmininkas. Vieną paraišką vertina du Komisijos nariai.</w:t>
      </w:r>
    </w:p>
    <w:p w14:paraId="21DFB57E" w14:textId="77777777" w:rsidR="009A27FC" w:rsidRDefault="009A27FC" w:rsidP="009A27FC">
      <w:pPr>
        <w:ind w:firstLine="709"/>
        <w:jc w:val="both"/>
        <w:rPr>
          <w:lang w:eastAsia="lt-LT"/>
        </w:rPr>
      </w:pPr>
      <w:r w:rsidRPr="049572AE">
        <w:rPr>
          <w:lang w:eastAsia="lt-LT"/>
        </w:rPr>
        <w:t>35. Paraiškos kokybės vertinimas atliekamas užpildant Paraiškos kokybės vertinimo lentelę (Aprašo 2 priedas). Kiekvienos paraiškos kokybę vertina visi Komisijos nariai, išskyrus Komisijos sekretorių. Atliekant paraiškos kokybės vertinimą, yra įvertinami pareiškėjo:</w:t>
      </w:r>
    </w:p>
    <w:p w14:paraId="1E427A5E" w14:textId="77777777" w:rsidR="009A27FC" w:rsidRDefault="009A27FC" w:rsidP="009A27FC">
      <w:pPr>
        <w:ind w:firstLine="709"/>
        <w:jc w:val="both"/>
        <w:rPr>
          <w:lang w:eastAsia="lt-LT"/>
        </w:rPr>
      </w:pPr>
      <w:r w:rsidRPr="049572AE">
        <w:rPr>
          <w:lang w:eastAsia="lt-LT"/>
        </w:rPr>
        <w:t>35.1. administraciniai, žmogiškieji, finansiniai ištekliai;</w:t>
      </w:r>
    </w:p>
    <w:p w14:paraId="775D2895" w14:textId="77777777" w:rsidR="009A27FC" w:rsidRDefault="009A27FC" w:rsidP="009A27FC">
      <w:pPr>
        <w:ind w:firstLine="709"/>
        <w:jc w:val="both"/>
        <w:rPr>
          <w:szCs w:val="24"/>
          <w:lang w:eastAsia="lt-LT"/>
        </w:rPr>
      </w:pPr>
      <w:r>
        <w:rPr>
          <w:szCs w:val="24"/>
          <w:lang w:eastAsia="lt-LT"/>
        </w:rPr>
        <w:t>35.2. darbuotojų išsilavinimas ir kompetencija;</w:t>
      </w:r>
    </w:p>
    <w:p w14:paraId="4BEAE46C" w14:textId="77777777" w:rsidR="009A27FC" w:rsidRDefault="009A27FC" w:rsidP="009A27FC">
      <w:pPr>
        <w:ind w:firstLine="709"/>
        <w:jc w:val="both"/>
        <w:rPr>
          <w:szCs w:val="24"/>
          <w:lang w:eastAsia="lt-LT"/>
        </w:rPr>
      </w:pPr>
      <w:r>
        <w:rPr>
          <w:szCs w:val="24"/>
          <w:lang w:eastAsia="lt-LT"/>
        </w:rPr>
        <w:t>35.3. dalyvavimas, vykdant panašius projektus;</w:t>
      </w:r>
    </w:p>
    <w:p w14:paraId="0D49ECA9" w14:textId="77777777" w:rsidR="009A27FC" w:rsidRDefault="009A27FC" w:rsidP="009A27FC">
      <w:pPr>
        <w:ind w:firstLine="709"/>
        <w:jc w:val="both"/>
        <w:rPr>
          <w:lang w:eastAsia="lt-LT"/>
        </w:rPr>
      </w:pPr>
      <w:r w:rsidRPr="049572AE">
        <w:rPr>
          <w:lang w:eastAsia="lt-LT"/>
        </w:rPr>
        <w:t>35.4. pareiškėjo pridėtinė vertė Projekte.</w:t>
      </w:r>
    </w:p>
    <w:p w14:paraId="6808D8AC" w14:textId="77777777" w:rsidR="009A27FC" w:rsidRDefault="009A27FC" w:rsidP="009A27FC">
      <w:pPr>
        <w:ind w:firstLine="709"/>
        <w:jc w:val="both"/>
        <w:rPr>
          <w:lang w:eastAsia="lt-LT"/>
        </w:rPr>
      </w:pPr>
      <w:r w:rsidRPr="049572AE">
        <w:rPr>
          <w:lang w:eastAsia="lt-LT"/>
        </w:rPr>
        <w:t>36. Jeigu vertinant paraišką nustatoma, kad ji atitinka ne visus paraiškos kokybės vertinimo kriterijus, Komisija raštu paprašo pateikti trūkstamą informaciją ir (ar) dokumentus ir (ar) patikslinti paraišką ir nustato patikslinimų pateikimo terminą. Šis terminas negali būti ilgesnis nei 3 darbo dienos. Tikslinami tik tie paraiškos duomenys, kurių prašo Komisija. Jeigu pareiškėjas nepateikia trūkstamos informacijos arba pareiškėjo pateikta informacija yra nepakankama, atliekant paraiškos kokybės vertinimą, mažinamas atitinkamo vertinimo kriterijaus balų skaičius.</w:t>
      </w:r>
    </w:p>
    <w:p w14:paraId="366D310D" w14:textId="77777777" w:rsidR="009A27FC" w:rsidRDefault="009A27FC" w:rsidP="009A27FC">
      <w:pPr>
        <w:ind w:firstLine="709"/>
        <w:jc w:val="both"/>
        <w:rPr>
          <w:lang w:eastAsia="lt-LT"/>
        </w:rPr>
      </w:pPr>
      <w:r w:rsidRPr="049572AE">
        <w:rPr>
          <w:lang w:eastAsia="lt-LT"/>
        </w:rPr>
        <w:t>37. Komisija vertindama kokybę  turi teisę priimti sprendimą atmesti paraišką, jei:</w:t>
      </w:r>
    </w:p>
    <w:p w14:paraId="15FF8F26" w14:textId="77777777" w:rsidR="009A27FC" w:rsidRDefault="009A27FC" w:rsidP="009A27FC">
      <w:pPr>
        <w:ind w:firstLine="709"/>
        <w:jc w:val="both"/>
        <w:rPr>
          <w:lang w:eastAsia="lt-LT"/>
        </w:rPr>
      </w:pPr>
      <w:r w:rsidRPr="049572AE">
        <w:rPr>
          <w:lang w:eastAsia="lt-LT"/>
        </w:rPr>
        <w:t>37.1. pareiškėjas paraiškoje arba kartu su paraiška teikiamuose dokumentuose pateikė klaidinančią arba melagingą informaciją;</w:t>
      </w:r>
    </w:p>
    <w:p w14:paraId="08236CF7" w14:textId="77777777" w:rsidR="009A27FC" w:rsidRDefault="009A27FC" w:rsidP="009A27FC">
      <w:pPr>
        <w:ind w:firstLine="709"/>
        <w:jc w:val="both"/>
        <w:rPr>
          <w:lang w:eastAsia="lt-LT"/>
        </w:rPr>
      </w:pPr>
      <w:r w:rsidRPr="049572AE">
        <w:rPr>
          <w:lang w:eastAsia="lt-LT"/>
        </w:rPr>
        <w:t>37.2. pareiškėjas bandė gauti konfidencialią informaciją arba daryti įtaką Komisijos nariams.</w:t>
      </w:r>
    </w:p>
    <w:p w14:paraId="5217F022" w14:textId="77777777" w:rsidR="009A27FC" w:rsidRDefault="009A27FC" w:rsidP="009A27FC">
      <w:pPr>
        <w:ind w:firstLine="709"/>
        <w:jc w:val="both"/>
        <w:rPr>
          <w:szCs w:val="24"/>
          <w:lang w:eastAsia="lt-LT"/>
        </w:rPr>
      </w:pPr>
      <w:r>
        <w:rPr>
          <w:szCs w:val="24"/>
          <w:lang w:eastAsia="lt-LT"/>
        </w:rPr>
        <w:t>38. Atliekant paraiškų kokybės vertinimą, paraiškos vertinamos balais. Didžiausia galima skirti balų suma – 100 balų. Partneriai, kurių paraiškos surinko 40 ir mažiau balų, nesiūlomos įtraukti į partnerių sąrašą.</w:t>
      </w:r>
    </w:p>
    <w:p w14:paraId="7B642F3A" w14:textId="77777777" w:rsidR="009A27FC" w:rsidRDefault="009A27FC" w:rsidP="009A27FC">
      <w:pPr>
        <w:ind w:firstLine="709"/>
        <w:jc w:val="both"/>
        <w:rPr>
          <w:szCs w:val="24"/>
          <w:lang w:eastAsia="lt-LT"/>
        </w:rPr>
      </w:pPr>
      <w:r>
        <w:rPr>
          <w:szCs w:val="24"/>
          <w:lang w:eastAsia="lt-LT"/>
        </w:rPr>
        <w:t>39. Skaičiuojant paraiškai suteiktą balą, yra skaičiuojamas visų Komisijos narių skirtų balų vidurkis.</w:t>
      </w:r>
    </w:p>
    <w:p w14:paraId="4D74ACF8" w14:textId="77777777" w:rsidR="009A27FC" w:rsidRDefault="009A27FC" w:rsidP="009A27FC">
      <w:pPr>
        <w:ind w:firstLine="709"/>
        <w:jc w:val="both"/>
        <w:rPr>
          <w:szCs w:val="24"/>
          <w:lang w:eastAsia="lt-LT"/>
        </w:rPr>
      </w:pPr>
      <w:r>
        <w:rPr>
          <w:szCs w:val="24"/>
          <w:lang w:eastAsia="lt-LT"/>
        </w:rPr>
        <w:t>40. Siūlyme įtraukti partnerius į partnerių sąrašą paraiškos reitinguojamos nuo surinkto aukščiausio iki žemiausio balo.</w:t>
      </w:r>
    </w:p>
    <w:p w14:paraId="101C8B53" w14:textId="42849D60" w:rsidR="009A27FC" w:rsidRDefault="009A27FC" w:rsidP="009A27FC">
      <w:pPr>
        <w:ind w:firstLine="709"/>
        <w:jc w:val="both"/>
        <w:rPr>
          <w:lang w:eastAsia="lt-LT"/>
        </w:rPr>
      </w:pPr>
      <w:r w:rsidRPr="049572AE">
        <w:rPr>
          <w:lang w:eastAsia="lt-LT"/>
        </w:rPr>
        <w:t>41. Jeigu paraiškos surenka vienodą balų skaičių, Komisija pirmenybę teikia tam partneriui, kurio teikiamų paslaugų bei tikslinės grupės mastai yra didesni</w:t>
      </w:r>
      <w:r w:rsidR="003B192C">
        <w:rPr>
          <w:lang w:eastAsia="lt-LT"/>
        </w:rPr>
        <w:t>.</w:t>
      </w:r>
    </w:p>
    <w:p w14:paraId="3219B1D7" w14:textId="77777777" w:rsidR="009A27FC" w:rsidRDefault="009A27FC" w:rsidP="009A27FC">
      <w:pPr>
        <w:ind w:firstLine="709"/>
        <w:jc w:val="both"/>
        <w:rPr>
          <w:szCs w:val="24"/>
        </w:rPr>
      </w:pPr>
      <w:r w:rsidRPr="049572AE">
        <w:rPr>
          <w:lang w:eastAsia="lt-LT"/>
        </w:rPr>
        <w:t>42. Paraiškos turi būti įvertintos ne vėliau kaip per 10 darbo dienų nuo jų perdavimo Komisijai dienos. Komisijos pirmininkas, atsižvelgdamas į gautų paraiškų kiekį ir apimtį, šį terminą gali sutrumpinti 5 darbo dienomis arba pratęsti iki 10 darbo dienų.</w:t>
      </w:r>
    </w:p>
    <w:p w14:paraId="1EC851E9" w14:textId="77777777" w:rsidR="009A27FC" w:rsidRDefault="009A27FC" w:rsidP="009A27FC">
      <w:pPr>
        <w:ind w:firstLine="709"/>
        <w:jc w:val="both"/>
        <w:rPr>
          <w:szCs w:val="24"/>
        </w:rPr>
      </w:pPr>
      <w:r w:rsidRPr="049572AE">
        <w:rPr>
          <w:lang w:eastAsia="lt-LT"/>
        </w:rPr>
        <w:t xml:space="preserve">43. </w:t>
      </w:r>
      <w:r w:rsidRPr="049572AE">
        <w:rPr>
          <w:szCs w:val="24"/>
        </w:rPr>
        <w:t>Komisijai priėmus sprendimą dėl laimėtojo, Komisijos sekretorius per 5 darbo dienas nuo Komisijos sprendimo priėmimo dienos pateikia sprendimą savivaldybės administracijos direktoriui.</w:t>
      </w:r>
    </w:p>
    <w:p w14:paraId="05FB1218" w14:textId="77777777" w:rsidR="009A27FC" w:rsidRDefault="009A27FC" w:rsidP="009A27FC">
      <w:pPr>
        <w:ind w:firstLine="709"/>
        <w:jc w:val="both"/>
        <w:rPr>
          <w:szCs w:val="24"/>
        </w:rPr>
      </w:pPr>
      <w:r w:rsidRPr="049572AE">
        <w:rPr>
          <w:szCs w:val="24"/>
        </w:rPr>
        <w:t>44. Pareiškėjai turi teisę susipažinti su savo paraiškos vertinimu (nuasmenintomis vertinimo anketomis). Konkursui pasibaigus:</w:t>
      </w:r>
    </w:p>
    <w:p w14:paraId="0BF1C9E9" w14:textId="77777777" w:rsidR="009A27FC" w:rsidRDefault="009A27FC" w:rsidP="009A27FC">
      <w:pPr>
        <w:ind w:firstLine="709"/>
        <w:jc w:val="both"/>
        <w:rPr>
          <w:szCs w:val="24"/>
        </w:rPr>
      </w:pPr>
      <w:r w:rsidRPr="049572AE">
        <w:rPr>
          <w:szCs w:val="24"/>
        </w:rPr>
        <w:t>44.1. paraiškos, kurios nebuvo atrinktos finansuoti, saugomos vienus metus;</w:t>
      </w:r>
    </w:p>
    <w:p w14:paraId="55DBA30B" w14:textId="77777777" w:rsidR="009A27FC" w:rsidRDefault="009A27FC" w:rsidP="009A27FC">
      <w:pPr>
        <w:ind w:firstLine="709"/>
        <w:jc w:val="both"/>
        <w:rPr>
          <w:szCs w:val="24"/>
        </w:rPr>
      </w:pPr>
      <w:r w:rsidRPr="049572AE">
        <w:rPr>
          <w:szCs w:val="24"/>
        </w:rPr>
        <w:t xml:space="preserve">44.2. kitos paraiškos ir konkurso organizavimo dokumentai saugomi Dokumentų saugojimo taisyklėse, patvirtintose Lietuvos vyriausiojo archyvaro 2011 m. gruodžio 28 d. įsakymu Nr. V‑157 „Dėl Dokumentų saugojimo taisyklių patvirtinimo“, nustatyta tvarka Bendrųjų dokumentų saugojimo </w:t>
      </w:r>
      <w:r w:rsidRPr="049572AE">
        <w:rPr>
          <w:szCs w:val="24"/>
        </w:rPr>
        <w:lastRenderedPageBreak/>
        <w:t>terminų rodyklėje, patvirtintoje Lietuvos vyriausiojo archyvaro 2011 m. kovo 9 d. įsakymu Nr. V-100 „Dėl Bendrųjų dokumentų saugojimo terminų rodyklės patvirtinimo“, nustatytais terminais;</w:t>
      </w:r>
    </w:p>
    <w:p w14:paraId="660ACE10" w14:textId="77777777" w:rsidR="009A27FC" w:rsidRDefault="009A27FC" w:rsidP="009A27FC">
      <w:pPr>
        <w:ind w:firstLine="709"/>
        <w:jc w:val="both"/>
        <w:rPr>
          <w:szCs w:val="24"/>
        </w:rPr>
      </w:pPr>
      <w:r w:rsidRPr="049572AE">
        <w:rPr>
          <w:szCs w:val="24"/>
        </w:rPr>
        <w:t>44.3. konkursui pasibaigus, paraiškos pareiškėjams negrąžinamos.</w:t>
      </w:r>
    </w:p>
    <w:p w14:paraId="47901953" w14:textId="77777777" w:rsidR="009A27FC" w:rsidRDefault="009A27FC" w:rsidP="009A27FC">
      <w:pPr>
        <w:ind w:firstLine="709"/>
        <w:jc w:val="both"/>
        <w:rPr>
          <w:szCs w:val="24"/>
        </w:rPr>
      </w:pPr>
      <w:r w:rsidRPr="049572AE">
        <w:rPr>
          <w:szCs w:val="24"/>
        </w:rPr>
        <w:t xml:space="preserve">45. Skundus dėl paraiškos (-ų) vertinimo ir atrankos nagrinėja </w:t>
      </w:r>
      <w:r w:rsidR="004B54EE">
        <w:rPr>
          <w:szCs w:val="24"/>
        </w:rPr>
        <w:t>S</w:t>
      </w:r>
      <w:r w:rsidRPr="049572AE">
        <w:rPr>
          <w:szCs w:val="24"/>
        </w:rPr>
        <w:t>avivaldybės administracija. Savivaldybės administracijos veiksmai ir neveikimas, sprendimas dėl valstybės biudžeto lėšų skyrimo gali būti skundžiami Lietuvos Respublikos viešojo administravimo įstatymo ir Lietuvos Respublikos administracinių bylų teisenos įstatymo nustatyta tvarka.</w:t>
      </w:r>
    </w:p>
    <w:p w14:paraId="7E285300" w14:textId="77777777" w:rsidR="009A27FC" w:rsidRPr="00C33D9C" w:rsidRDefault="009A27FC" w:rsidP="009A27FC">
      <w:pPr>
        <w:ind w:firstLine="709"/>
        <w:jc w:val="both"/>
        <w:rPr>
          <w:szCs w:val="24"/>
        </w:rPr>
      </w:pPr>
    </w:p>
    <w:p w14:paraId="6C051CA3" w14:textId="77777777" w:rsidR="009A27FC" w:rsidRDefault="009A27FC" w:rsidP="009A27FC">
      <w:pPr>
        <w:jc w:val="center"/>
      </w:pPr>
      <w:r>
        <w:rPr>
          <w:b/>
          <w:bCs/>
        </w:rPr>
        <w:t>VI SKYRIUS</w:t>
      </w:r>
    </w:p>
    <w:p w14:paraId="1B2879F3" w14:textId="77777777" w:rsidR="009A27FC" w:rsidRDefault="009A27FC" w:rsidP="009A27FC">
      <w:pPr>
        <w:jc w:val="center"/>
        <w:rPr>
          <w:b/>
          <w:bCs/>
        </w:rPr>
      </w:pPr>
      <w:r>
        <w:rPr>
          <w:b/>
          <w:bCs/>
        </w:rPr>
        <w:t>PARTNERIŲ SĄRAŠO SUDARYMAS</w:t>
      </w:r>
    </w:p>
    <w:p w14:paraId="7ADB25EE" w14:textId="77777777" w:rsidR="009A27FC" w:rsidRDefault="009A27FC" w:rsidP="009A27FC"/>
    <w:p w14:paraId="444B26AE" w14:textId="77777777" w:rsidR="009A27FC" w:rsidRDefault="009A27FC" w:rsidP="009A27FC">
      <w:pPr>
        <w:ind w:firstLine="709"/>
        <w:jc w:val="both"/>
      </w:pPr>
      <w:r>
        <w:t>46. K</w:t>
      </w:r>
      <w:r w:rsidRPr="049572AE">
        <w:rPr>
          <w:szCs w:val="24"/>
        </w:rPr>
        <w:t>onkurso laimėtojai (toliau – partneriai) įtraukiami į</w:t>
      </w:r>
      <w:r w:rsidR="009C2D13">
        <w:rPr>
          <w:szCs w:val="24"/>
        </w:rPr>
        <w:t xml:space="preserve"> </w:t>
      </w:r>
      <w:r w:rsidR="00BD4D4E">
        <w:rPr>
          <w:szCs w:val="24"/>
        </w:rPr>
        <w:t>S</w:t>
      </w:r>
      <w:r w:rsidRPr="049572AE">
        <w:rPr>
          <w:szCs w:val="24"/>
        </w:rPr>
        <w:t xml:space="preserve">avivaldybės administracijos direktoriaus įsakymu sudarytą sąrašą. </w:t>
      </w:r>
    </w:p>
    <w:p w14:paraId="1217A792" w14:textId="12D1D054" w:rsidR="009A27FC" w:rsidRDefault="009A27FC" w:rsidP="009A27FC">
      <w:pPr>
        <w:ind w:firstLine="709"/>
        <w:jc w:val="both"/>
      </w:pPr>
      <w:r>
        <w:t xml:space="preserve">47. </w:t>
      </w:r>
      <w:r w:rsidRPr="049572AE">
        <w:rPr>
          <w:szCs w:val="24"/>
        </w:rPr>
        <w:t xml:space="preserve">Savivaldybės administracija per 5 darbo dienas nuo sprendimo pateikimo </w:t>
      </w:r>
      <w:r w:rsidR="00BD4D4E">
        <w:rPr>
          <w:szCs w:val="24"/>
        </w:rPr>
        <w:t>S</w:t>
      </w:r>
      <w:r w:rsidRPr="049572AE">
        <w:rPr>
          <w:szCs w:val="24"/>
        </w:rPr>
        <w:t>avivaldybės administracijos direktoriui dienos paskelbia informaciją apie laimėtoją (-</w:t>
      </w:r>
      <w:proofErr w:type="spellStart"/>
      <w:r w:rsidRPr="049572AE">
        <w:rPr>
          <w:szCs w:val="24"/>
        </w:rPr>
        <w:t>us</w:t>
      </w:r>
      <w:proofErr w:type="spellEnd"/>
      <w:r w:rsidRPr="049572AE">
        <w:rPr>
          <w:szCs w:val="24"/>
        </w:rPr>
        <w:t xml:space="preserve">) (nurodomas pareiškėjo pavadinimas, numatomos organizuoti integracijos paslaugos pavadinimas, paslaugai finansuoti skirta valstybės biudžeto lėšų suma) </w:t>
      </w:r>
      <w:r w:rsidR="008A7EC1">
        <w:rPr>
          <w:szCs w:val="24"/>
        </w:rPr>
        <w:t>S</w:t>
      </w:r>
      <w:r w:rsidRPr="049572AE">
        <w:rPr>
          <w:szCs w:val="24"/>
        </w:rPr>
        <w:t xml:space="preserve">avivaldybės interneto svetainėje ir pateikia skelbimo nuorodą </w:t>
      </w:r>
      <w:r w:rsidR="008A7EC1">
        <w:rPr>
          <w:szCs w:val="24"/>
        </w:rPr>
        <w:t>S</w:t>
      </w:r>
      <w:r w:rsidRPr="049572AE">
        <w:rPr>
          <w:szCs w:val="24"/>
        </w:rPr>
        <w:t xml:space="preserve">avivaldybės socialinių tinklų paskyrose (esant galimybei – ir seniūnijos interneto svetainėje ir (ar) socialinių tinklų paskyrose). </w:t>
      </w:r>
    </w:p>
    <w:p w14:paraId="30845505" w14:textId="77777777" w:rsidR="009A27FC" w:rsidRDefault="009A27FC" w:rsidP="009A27FC">
      <w:pPr>
        <w:ind w:firstLine="709"/>
        <w:jc w:val="both"/>
      </w:pPr>
      <w:r>
        <w:t>48. Jei laimėjęs partneris, įtrauktas į partnerių sąrašą, pasitraukia Projekto metu, į jo vietą partnerių sąraše įtraukiamas kitas daugiausiai balų surinkęs partneris.</w:t>
      </w:r>
    </w:p>
    <w:p w14:paraId="5FBE7782" w14:textId="77777777" w:rsidR="009A27FC" w:rsidRDefault="009A27FC" w:rsidP="009A27FC">
      <w:pPr>
        <w:tabs>
          <w:tab w:val="left" w:pos="90"/>
          <w:tab w:val="left" w:pos="630"/>
        </w:tabs>
        <w:spacing w:line="276" w:lineRule="auto"/>
        <w:ind w:firstLine="720"/>
        <w:jc w:val="both"/>
        <w:rPr>
          <w:lang w:val="pt-BR"/>
        </w:rPr>
      </w:pPr>
      <w:r w:rsidRPr="049572AE">
        <w:rPr>
          <w:lang w:val="pt-BR"/>
        </w:rPr>
        <w:t xml:space="preserve">49. Su atranką laimėjusiu partneriu (-iais) </w:t>
      </w:r>
      <w:r w:rsidR="00CD27B5">
        <w:rPr>
          <w:lang w:val="pt-BR"/>
        </w:rPr>
        <w:t>S</w:t>
      </w:r>
      <w:r w:rsidRPr="049572AE">
        <w:rPr>
          <w:lang w:val="pt-BR"/>
        </w:rPr>
        <w:t>avivaldybės administracija sudaro jungtinės veiklos sutartį, kurioje nustato tarpusavio teises ir pareigas įgyvendinant Projektą.</w:t>
      </w:r>
    </w:p>
    <w:p w14:paraId="28FB9623" w14:textId="77777777" w:rsidR="009A27FC" w:rsidRDefault="009A27FC" w:rsidP="009A27FC">
      <w:pPr>
        <w:ind w:firstLine="709"/>
        <w:jc w:val="both"/>
      </w:pPr>
    </w:p>
    <w:p w14:paraId="56BB835F" w14:textId="77777777" w:rsidR="009A27FC" w:rsidRDefault="009A27FC" w:rsidP="009A27FC">
      <w:pPr>
        <w:jc w:val="center"/>
      </w:pPr>
      <w:r>
        <w:rPr>
          <w:b/>
          <w:bCs/>
        </w:rPr>
        <w:t>VII SKYRIUS</w:t>
      </w:r>
    </w:p>
    <w:p w14:paraId="72ABB85D" w14:textId="77777777" w:rsidR="009A27FC" w:rsidRDefault="009A27FC" w:rsidP="009A27FC">
      <w:pPr>
        <w:jc w:val="center"/>
        <w:rPr>
          <w:szCs w:val="24"/>
          <w:lang w:eastAsia="lt-LT"/>
        </w:rPr>
      </w:pPr>
      <w:r>
        <w:rPr>
          <w:b/>
          <w:bCs/>
          <w:szCs w:val="24"/>
          <w:lang w:eastAsia="lt-LT"/>
        </w:rPr>
        <w:t>BAIGIAMOSIOS NUOSTATOS</w:t>
      </w:r>
    </w:p>
    <w:p w14:paraId="40CCB45B" w14:textId="77777777" w:rsidR="009A27FC" w:rsidRDefault="009A27FC" w:rsidP="009A27FC">
      <w:pPr>
        <w:jc w:val="both"/>
        <w:rPr>
          <w:b/>
          <w:bCs/>
        </w:rPr>
      </w:pPr>
    </w:p>
    <w:p w14:paraId="082FE88B" w14:textId="77777777" w:rsidR="009A27FC" w:rsidRDefault="009A27FC" w:rsidP="009A27FC">
      <w:pPr>
        <w:ind w:firstLine="709"/>
        <w:jc w:val="both"/>
      </w:pPr>
      <w:r>
        <w:t>50. Partneriai yra atsakingi už teikiamų dokumentų ir duomenų teisingumą.</w:t>
      </w:r>
    </w:p>
    <w:p w14:paraId="30F8DC09" w14:textId="77777777" w:rsidR="009A27FC" w:rsidRDefault="009A27FC" w:rsidP="009A27FC">
      <w:pPr>
        <w:ind w:firstLine="709"/>
        <w:jc w:val="both"/>
      </w:pPr>
      <w:r>
        <w:t>51. Savivaldybės administracijos direktoriaus įsakymai gali būti skundžiami Lietuvos Respublikos administracinių bylų teisenos įstatymo nustatyta tvarka.</w:t>
      </w:r>
    </w:p>
    <w:p w14:paraId="561E204E" w14:textId="77777777" w:rsidR="009A27FC" w:rsidRDefault="009A27FC" w:rsidP="009A27FC">
      <w:pPr>
        <w:ind w:firstLine="709"/>
        <w:jc w:val="both"/>
        <w:rPr>
          <w:szCs w:val="24"/>
        </w:rPr>
      </w:pPr>
      <w:r>
        <w:t>52. Asmens duomenys tvarkomi vadovaujantis Reglamentu (ES) 2016/679 ir Lietuvos Respublikos asmens duomenų teisinės apsaugos įstatymu.</w:t>
      </w:r>
    </w:p>
    <w:p w14:paraId="5CCA44C6" w14:textId="77777777" w:rsidR="009A27FC" w:rsidRDefault="009A27FC" w:rsidP="009A27FC">
      <w:pPr>
        <w:ind w:firstLine="60"/>
        <w:jc w:val="center"/>
      </w:pPr>
    </w:p>
    <w:p w14:paraId="56BD441C" w14:textId="77777777" w:rsidR="009A27FC" w:rsidRDefault="009A27FC" w:rsidP="009A27FC">
      <w:pPr>
        <w:jc w:val="center"/>
      </w:pPr>
      <w:r>
        <w:t>__________________</w:t>
      </w:r>
    </w:p>
    <w:p w14:paraId="35EABA64" w14:textId="77777777" w:rsidR="009A27FC" w:rsidRDefault="009A27FC" w:rsidP="009A27FC">
      <w:pPr>
        <w:ind w:left="5245"/>
        <w:sectPr w:rsidR="009A27FC" w:rsidSect="00C33D9C">
          <w:headerReference w:type="default" r:id="rId10"/>
          <w:footerReference w:type="default" r:id="rId11"/>
          <w:headerReference w:type="first" r:id="rId12"/>
          <w:footerReference w:type="first" r:id="rId13"/>
          <w:pgSz w:w="11906" w:h="16838"/>
          <w:pgMar w:top="1134" w:right="567" w:bottom="1134" w:left="1701" w:header="567" w:footer="567" w:gutter="0"/>
          <w:pgNumType w:start="1"/>
          <w:cols w:space="1296"/>
          <w:titlePg/>
          <w:docGrid w:linePitch="360"/>
        </w:sectPr>
      </w:pPr>
    </w:p>
    <w:p w14:paraId="08FD6E77" w14:textId="77777777" w:rsidR="009A27FC" w:rsidRDefault="009A27FC" w:rsidP="009A27FC">
      <w:pPr>
        <w:ind w:left="5245"/>
        <w:rPr>
          <w:rFonts w:eastAsia="Lucida Sans Unicode"/>
          <w:kern w:val="1"/>
          <w:lang w:val="pt-BR"/>
        </w:rPr>
      </w:pPr>
      <w:r w:rsidRPr="049572AE">
        <w:rPr>
          <w:rFonts w:eastAsia="Lucida Sans Unicode"/>
          <w:kern w:val="1"/>
          <w:lang w:val="pt-BR"/>
        </w:rPr>
        <w:lastRenderedPageBreak/>
        <w:t xml:space="preserve">Projekto </w:t>
      </w:r>
      <w:r>
        <w:t xml:space="preserve">„Pabėgėlių iš Ukrainos priėmimas ir ankstyva integracija“ </w:t>
      </w:r>
      <w:r w:rsidRPr="049572AE">
        <w:rPr>
          <w:rFonts w:eastAsia="Lucida Sans Unicode"/>
          <w:kern w:val="1"/>
          <w:lang w:val="pt-BR"/>
        </w:rPr>
        <w:t>partnerių atrankos tvarkos aprašo</w:t>
      </w:r>
    </w:p>
    <w:p w14:paraId="7D83806D" w14:textId="77777777" w:rsidR="009A27FC" w:rsidRDefault="009A27FC" w:rsidP="009A27FC">
      <w:pPr>
        <w:ind w:left="5245"/>
        <w:rPr>
          <w:szCs w:val="24"/>
          <w:lang w:val="pt-BR"/>
        </w:rPr>
      </w:pPr>
      <w:r>
        <w:rPr>
          <w:rFonts w:eastAsia="Lucida Sans Unicode"/>
          <w:kern w:val="1"/>
          <w:szCs w:val="24"/>
          <w:lang w:val="pt-BR"/>
        </w:rPr>
        <w:t xml:space="preserve">1 priedas </w:t>
      </w:r>
    </w:p>
    <w:p w14:paraId="38E2D474" w14:textId="77777777" w:rsidR="009A27FC" w:rsidRDefault="009A27FC" w:rsidP="009A27FC">
      <w:pPr>
        <w:widowControl w:val="0"/>
        <w:suppressAutoHyphens/>
        <w:ind w:firstLine="5394"/>
        <w:rPr>
          <w:rFonts w:eastAsia="Lucida Sans Unicode"/>
          <w:kern w:val="1"/>
          <w:szCs w:val="24"/>
          <w:lang w:val="pt-BR"/>
        </w:rPr>
      </w:pPr>
    </w:p>
    <w:p w14:paraId="70FD2D8B" w14:textId="77777777" w:rsidR="009A27FC" w:rsidRDefault="009A27FC" w:rsidP="009A27FC">
      <w:pPr>
        <w:jc w:val="center"/>
        <w:rPr>
          <w:b/>
          <w:szCs w:val="24"/>
        </w:rPr>
      </w:pPr>
    </w:p>
    <w:p w14:paraId="3BC931AC" w14:textId="77777777" w:rsidR="009A27FC" w:rsidRDefault="009A27FC" w:rsidP="009A27FC">
      <w:pPr>
        <w:jc w:val="center"/>
        <w:rPr>
          <w:b/>
          <w:szCs w:val="24"/>
        </w:rPr>
      </w:pPr>
      <w:r>
        <w:rPr>
          <w:b/>
          <w:szCs w:val="24"/>
        </w:rPr>
        <w:t xml:space="preserve">(Programos paraiškos forma) </w:t>
      </w:r>
    </w:p>
    <w:p w14:paraId="308356D9" w14:textId="77777777" w:rsidR="009A27FC" w:rsidRDefault="009A27FC" w:rsidP="009A27FC">
      <w:pPr>
        <w:jc w:val="center"/>
        <w:rPr>
          <w:b/>
          <w:i/>
          <w:szCs w:val="24"/>
        </w:rPr>
      </w:pPr>
    </w:p>
    <w:p w14:paraId="39A7819F" w14:textId="77777777" w:rsidR="009A27FC" w:rsidRDefault="009A27FC" w:rsidP="009A27FC">
      <w:pPr>
        <w:ind w:right="140"/>
        <w:jc w:val="center"/>
        <w:rPr>
          <w:bCs/>
          <w:i/>
          <w:szCs w:val="24"/>
        </w:rPr>
      </w:pPr>
      <w:r>
        <w:rPr>
          <w:i/>
          <w:szCs w:val="24"/>
        </w:rPr>
        <w:t>____________________________________________________________________</w:t>
      </w:r>
    </w:p>
    <w:p w14:paraId="6A2492D7" w14:textId="77777777" w:rsidR="009A27FC" w:rsidRDefault="009A27FC" w:rsidP="009A27FC">
      <w:pPr>
        <w:jc w:val="center"/>
        <w:rPr>
          <w:i/>
          <w:szCs w:val="24"/>
        </w:rPr>
      </w:pPr>
      <w:r>
        <w:rPr>
          <w:bCs/>
          <w:i/>
          <w:szCs w:val="24"/>
        </w:rPr>
        <w:t>(Paraiškos teikėjo pavadinimas)</w:t>
      </w:r>
    </w:p>
    <w:p w14:paraId="18223965" w14:textId="77777777" w:rsidR="009A27FC" w:rsidRDefault="009A27FC" w:rsidP="009A27FC">
      <w:pPr>
        <w:rPr>
          <w:i/>
          <w:szCs w:val="24"/>
        </w:rPr>
      </w:pPr>
    </w:p>
    <w:p w14:paraId="740091C2" w14:textId="77777777" w:rsidR="009A27FC" w:rsidRDefault="009A27FC" w:rsidP="009A27FC">
      <w:pPr>
        <w:rPr>
          <w:i/>
          <w:szCs w:val="24"/>
        </w:rPr>
      </w:pPr>
    </w:p>
    <w:p w14:paraId="54E4B6E9" w14:textId="77777777" w:rsidR="009A27FC" w:rsidRDefault="009A27FC" w:rsidP="009A27FC">
      <w:r>
        <w:t>Akmenės rajono savivaldybės administracijai</w:t>
      </w:r>
    </w:p>
    <w:p w14:paraId="6549F729" w14:textId="77777777" w:rsidR="009A27FC" w:rsidRDefault="009A27FC" w:rsidP="009A27FC"/>
    <w:p w14:paraId="619BDD06" w14:textId="77777777" w:rsidR="009A27FC" w:rsidRDefault="009A27FC" w:rsidP="009A27FC">
      <w:pPr>
        <w:rPr>
          <w:i/>
          <w:sz w:val="10"/>
          <w:szCs w:val="10"/>
        </w:rPr>
      </w:pPr>
    </w:p>
    <w:p w14:paraId="337B160F" w14:textId="77777777" w:rsidR="009A27FC" w:rsidRDefault="009A27FC" w:rsidP="009A27FC">
      <w:pPr>
        <w:suppressAutoHyphens/>
        <w:jc w:val="center"/>
        <w:rPr>
          <w:b/>
          <w:bCs/>
          <w:caps/>
          <w:lang w:eastAsia="zh-CN"/>
        </w:rPr>
      </w:pPr>
      <w:r w:rsidRPr="049572AE">
        <w:rPr>
          <w:b/>
          <w:bCs/>
          <w:lang w:eastAsia="zh-CN"/>
        </w:rPr>
        <w:t xml:space="preserve">PROJEKTO </w:t>
      </w:r>
      <w:r w:rsidRPr="049572AE">
        <w:rPr>
          <w:b/>
          <w:bCs/>
        </w:rPr>
        <w:t xml:space="preserve">„PABĖGĖLIŲ IŠ UKRAINOS PRIĖMIMAS IR ANKSTYVA INTEGRACIJA“ </w:t>
      </w:r>
      <w:r w:rsidRPr="049572AE">
        <w:rPr>
          <w:b/>
          <w:bCs/>
          <w:lang w:eastAsia="zh-CN"/>
        </w:rPr>
        <w:t>PARTNERIŲ ATRANKOS PARAIŠKA</w:t>
      </w:r>
    </w:p>
    <w:p w14:paraId="1409FFFD" w14:textId="77777777" w:rsidR="009A27FC" w:rsidRDefault="009A27FC" w:rsidP="009A27FC">
      <w:pPr>
        <w:widowControl w:val="0"/>
        <w:suppressAutoHyphens/>
        <w:jc w:val="right"/>
        <w:rPr>
          <w:rFonts w:eastAsia="Lucida Sans Unicode"/>
          <w:b/>
          <w:kern w:val="1"/>
          <w:szCs w:val="24"/>
          <w:lang w:val="pt-BR"/>
        </w:rPr>
      </w:pPr>
    </w:p>
    <w:p w14:paraId="5EAE4BC6" w14:textId="77777777" w:rsidR="009A27FC" w:rsidRDefault="009A27FC" w:rsidP="009A27FC">
      <w:pPr>
        <w:jc w:val="center"/>
        <w:rPr>
          <w:b/>
          <w:caps/>
          <w:szCs w:val="24"/>
          <w:lang w:eastAsia="zh-CN"/>
        </w:rPr>
      </w:pPr>
      <w:r>
        <w:rPr>
          <w:b/>
          <w:caps/>
          <w:szCs w:val="24"/>
          <w:lang w:eastAsia="zh-CN"/>
        </w:rPr>
        <w:t>_________________</w:t>
      </w:r>
    </w:p>
    <w:p w14:paraId="5F9DD3FA" w14:textId="77777777" w:rsidR="009A27FC" w:rsidRDefault="009A27FC" w:rsidP="009A27FC">
      <w:pPr>
        <w:jc w:val="center"/>
        <w:rPr>
          <w:i/>
          <w:szCs w:val="24"/>
          <w:lang w:eastAsia="zh-CN"/>
        </w:rPr>
      </w:pPr>
      <w:r>
        <w:rPr>
          <w:i/>
          <w:caps/>
          <w:szCs w:val="24"/>
          <w:lang w:eastAsia="zh-CN"/>
        </w:rPr>
        <w:t>(d</w:t>
      </w:r>
      <w:r>
        <w:rPr>
          <w:i/>
          <w:szCs w:val="24"/>
          <w:lang w:eastAsia="zh-CN"/>
        </w:rPr>
        <w:t>ata)</w:t>
      </w:r>
    </w:p>
    <w:p w14:paraId="44DA10FC" w14:textId="77777777" w:rsidR="009A27FC" w:rsidRDefault="009A27FC" w:rsidP="009A27FC">
      <w:pPr>
        <w:jc w:val="center"/>
        <w:rPr>
          <w:caps/>
          <w:szCs w:val="24"/>
          <w:lang w:eastAsia="zh-CN"/>
        </w:rPr>
      </w:pPr>
    </w:p>
    <w:p w14:paraId="7CCA745A" w14:textId="77777777" w:rsidR="009A27FC" w:rsidRDefault="009A27FC" w:rsidP="009A27FC">
      <w:pPr>
        <w:rPr>
          <w:szCs w:val="24"/>
          <w:lang w:eastAsia="zh-CN"/>
        </w:rPr>
      </w:pPr>
      <w:r>
        <w:rPr>
          <w:caps/>
          <w:szCs w:val="24"/>
          <w:lang w:eastAsia="zh-CN"/>
        </w:rPr>
        <w:t xml:space="preserve">1. </w:t>
      </w:r>
      <w:r>
        <w:rPr>
          <w:szCs w:val="24"/>
          <w:lang w:eastAsia="zh-CN"/>
        </w:rPr>
        <w:t>Partnerio pristatymas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6"/>
        <w:gridCol w:w="6814"/>
      </w:tblGrid>
      <w:tr w:rsidR="009A27FC" w14:paraId="6AEBB956" w14:textId="77777777" w:rsidTr="00D96EC2">
        <w:tc>
          <w:tcPr>
            <w:tcW w:w="2756" w:type="dxa"/>
          </w:tcPr>
          <w:p w14:paraId="7DDE949B" w14:textId="77777777" w:rsidR="009A27FC" w:rsidRDefault="009A27FC" w:rsidP="00D96EC2">
            <w:pPr>
              <w:widowControl w:val="0"/>
              <w:tabs>
                <w:tab w:val="left" w:pos="1468"/>
              </w:tabs>
              <w:suppressAutoHyphens/>
              <w:rPr>
                <w:rFonts w:eastAsia="Lucida Sans Unicode"/>
                <w:i/>
                <w:kern w:val="1"/>
                <w:szCs w:val="24"/>
              </w:rPr>
            </w:pPr>
            <w:r>
              <w:rPr>
                <w:rFonts w:eastAsia="Lucida Sans Unicode"/>
                <w:i/>
                <w:kern w:val="1"/>
                <w:szCs w:val="24"/>
              </w:rPr>
              <w:t>Pavadinimas</w:t>
            </w:r>
          </w:p>
        </w:tc>
        <w:tc>
          <w:tcPr>
            <w:tcW w:w="6814" w:type="dxa"/>
          </w:tcPr>
          <w:p w14:paraId="5EF7FE82" w14:textId="77777777" w:rsidR="009A27FC" w:rsidRDefault="009A27FC" w:rsidP="00D96EC2">
            <w:pPr>
              <w:widowControl w:val="0"/>
              <w:tabs>
                <w:tab w:val="left" w:pos="1468"/>
              </w:tabs>
              <w:suppressAutoHyphens/>
              <w:jc w:val="center"/>
              <w:rPr>
                <w:rFonts w:eastAsia="Lucida Sans Unicode"/>
                <w:i/>
                <w:kern w:val="1"/>
                <w:szCs w:val="24"/>
              </w:rPr>
            </w:pPr>
          </w:p>
        </w:tc>
      </w:tr>
      <w:tr w:rsidR="009A27FC" w14:paraId="4D63DCAA" w14:textId="77777777" w:rsidTr="00D96EC2">
        <w:tc>
          <w:tcPr>
            <w:tcW w:w="2756" w:type="dxa"/>
          </w:tcPr>
          <w:p w14:paraId="7031F899" w14:textId="77777777" w:rsidR="009A27FC" w:rsidRDefault="009A27FC" w:rsidP="00D96EC2">
            <w:pPr>
              <w:widowControl w:val="0"/>
              <w:tabs>
                <w:tab w:val="left" w:pos="1468"/>
              </w:tabs>
              <w:suppressAutoHyphens/>
              <w:rPr>
                <w:rFonts w:eastAsia="Lucida Sans Unicode"/>
                <w:i/>
                <w:kern w:val="1"/>
                <w:szCs w:val="24"/>
              </w:rPr>
            </w:pPr>
            <w:r>
              <w:rPr>
                <w:rFonts w:eastAsia="Lucida Sans Unicode"/>
                <w:i/>
                <w:kern w:val="1"/>
                <w:szCs w:val="24"/>
              </w:rPr>
              <w:t>Adresas, pašto indeksas</w:t>
            </w:r>
          </w:p>
        </w:tc>
        <w:tc>
          <w:tcPr>
            <w:tcW w:w="6814" w:type="dxa"/>
          </w:tcPr>
          <w:p w14:paraId="481AF633" w14:textId="77777777" w:rsidR="009A27FC" w:rsidRDefault="009A27FC" w:rsidP="00D96EC2">
            <w:pPr>
              <w:widowControl w:val="0"/>
              <w:tabs>
                <w:tab w:val="left" w:pos="1468"/>
              </w:tabs>
              <w:suppressAutoHyphens/>
              <w:jc w:val="center"/>
              <w:rPr>
                <w:rFonts w:eastAsia="Lucida Sans Unicode"/>
                <w:i/>
                <w:kern w:val="1"/>
                <w:szCs w:val="24"/>
              </w:rPr>
            </w:pPr>
          </w:p>
        </w:tc>
      </w:tr>
      <w:tr w:rsidR="009A27FC" w14:paraId="73F53A3F" w14:textId="77777777" w:rsidTr="00D96EC2">
        <w:tc>
          <w:tcPr>
            <w:tcW w:w="2756" w:type="dxa"/>
          </w:tcPr>
          <w:p w14:paraId="0B15534E" w14:textId="77777777" w:rsidR="009A27FC" w:rsidRDefault="009A27FC" w:rsidP="00D96EC2">
            <w:pPr>
              <w:widowControl w:val="0"/>
              <w:tabs>
                <w:tab w:val="left" w:pos="1468"/>
              </w:tabs>
              <w:suppressAutoHyphens/>
              <w:rPr>
                <w:rFonts w:eastAsia="Lucida Sans Unicode"/>
                <w:i/>
                <w:kern w:val="1"/>
                <w:szCs w:val="24"/>
              </w:rPr>
            </w:pPr>
            <w:r>
              <w:rPr>
                <w:rFonts w:eastAsia="Lucida Sans Unicode"/>
                <w:i/>
                <w:kern w:val="1"/>
                <w:szCs w:val="24"/>
              </w:rPr>
              <w:t>Telefonas</w:t>
            </w:r>
          </w:p>
        </w:tc>
        <w:tc>
          <w:tcPr>
            <w:tcW w:w="6814" w:type="dxa"/>
          </w:tcPr>
          <w:p w14:paraId="4C29A03E" w14:textId="77777777" w:rsidR="009A27FC" w:rsidRDefault="009A27FC" w:rsidP="00D96EC2">
            <w:pPr>
              <w:widowControl w:val="0"/>
              <w:tabs>
                <w:tab w:val="left" w:pos="1468"/>
              </w:tabs>
              <w:suppressAutoHyphens/>
              <w:jc w:val="center"/>
              <w:rPr>
                <w:rFonts w:eastAsia="Lucida Sans Unicode"/>
                <w:i/>
                <w:kern w:val="1"/>
                <w:szCs w:val="24"/>
              </w:rPr>
            </w:pPr>
          </w:p>
        </w:tc>
      </w:tr>
      <w:tr w:rsidR="009A27FC" w14:paraId="2ECBCDEA" w14:textId="77777777" w:rsidTr="00D96EC2">
        <w:tc>
          <w:tcPr>
            <w:tcW w:w="2756" w:type="dxa"/>
          </w:tcPr>
          <w:p w14:paraId="21C866EB" w14:textId="77777777" w:rsidR="009A27FC" w:rsidRDefault="009A27FC" w:rsidP="00D96EC2">
            <w:pPr>
              <w:widowControl w:val="0"/>
              <w:tabs>
                <w:tab w:val="left" w:pos="1468"/>
              </w:tabs>
              <w:suppressAutoHyphens/>
              <w:rPr>
                <w:rFonts w:eastAsia="Lucida Sans Unicode"/>
                <w:i/>
                <w:kern w:val="1"/>
                <w:szCs w:val="24"/>
              </w:rPr>
            </w:pPr>
            <w:r>
              <w:rPr>
                <w:rFonts w:eastAsia="Lucida Sans Unicode"/>
                <w:i/>
                <w:kern w:val="1"/>
                <w:szCs w:val="24"/>
              </w:rPr>
              <w:t>Faksas</w:t>
            </w:r>
          </w:p>
        </w:tc>
        <w:tc>
          <w:tcPr>
            <w:tcW w:w="6814" w:type="dxa"/>
          </w:tcPr>
          <w:p w14:paraId="20210BBB" w14:textId="77777777" w:rsidR="009A27FC" w:rsidRDefault="009A27FC" w:rsidP="00D96EC2">
            <w:pPr>
              <w:widowControl w:val="0"/>
              <w:tabs>
                <w:tab w:val="left" w:pos="1468"/>
              </w:tabs>
              <w:suppressAutoHyphens/>
              <w:jc w:val="center"/>
              <w:rPr>
                <w:rFonts w:eastAsia="Lucida Sans Unicode"/>
                <w:i/>
                <w:kern w:val="1"/>
                <w:szCs w:val="24"/>
              </w:rPr>
            </w:pPr>
          </w:p>
        </w:tc>
      </w:tr>
      <w:tr w:rsidR="009A27FC" w14:paraId="0552C7D9" w14:textId="77777777" w:rsidTr="00D96EC2">
        <w:tc>
          <w:tcPr>
            <w:tcW w:w="2756" w:type="dxa"/>
          </w:tcPr>
          <w:p w14:paraId="5BA760B3" w14:textId="77777777" w:rsidR="009A27FC" w:rsidRDefault="009A27FC" w:rsidP="00D96EC2">
            <w:pPr>
              <w:widowControl w:val="0"/>
              <w:tabs>
                <w:tab w:val="left" w:pos="1468"/>
              </w:tabs>
              <w:suppressAutoHyphens/>
              <w:rPr>
                <w:rFonts w:eastAsia="Lucida Sans Unicode"/>
                <w:i/>
                <w:kern w:val="1"/>
                <w:szCs w:val="24"/>
              </w:rPr>
            </w:pPr>
            <w:r>
              <w:rPr>
                <w:rFonts w:eastAsia="Lucida Sans Unicode"/>
                <w:i/>
                <w:kern w:val="1"/>
                <w:szCs w:val="24"/>
              </w:rPr>
              <w:t>El. paštas, internetinė svetainė</w:t>
            </w:r>
          </w:p>
        </w:tc>
        <w:tc>
          <w:tcPr>
            <w:tcW w:w="6814" w:type="dxa"/>
          </w:tcPr>
          <w:p w14:paraId="3F3592F0" w14:textId="77777777" w:rsidR="009A27FC" w:rsidRDefault="009A27FC" w:rsidP="00D96EC2">
            <w:pPr>
              <w:widowControl w:val="0"/>
              <w:tabs>
                <w:tab w:val="left" w:pos="1468"/>
              </w:tabs>
              <w:suppressAutoHyphens/>
              <w:jc w:val="center"/>
              <w:rPr>
                <w:rFonts w:eastAsia="Lucida Sans Unicode"/>
                <w:i/>
                <w:kern w:val="1"/>
                <w:szCs w:val="24"/>
              </w:rPr>
            </w:pPr>
          </w:p>
        </w:tc>
      </w:tr>
      <w:tr w:rsidR="009A27FC" w14:paraId="3A5DC6D4" w14:textId="77777777" w:rsidTr="00D96EC2">
        <w:tc>
          <w:tcPr>
            <w:tcW w:w="2756" w:type="dxa"/>
          </w:tcPr>
          <w:p w14:paraId="53C98E52" w14:textId="77777777" w:rsidR="009A27FC" w:rsidRDefault="009A27FC" w:rsidP="00D96EC2">
            <w:pPr>
              <w:widowControl w:val="0"/>
              <w:tabs>
                <w:tab w:val="left" w:pos="1468"/>
              </w:tabs>
              <w:suppressAutoHyphens/>
              <w:rPr>
                <w:rFonts w:eastAsia="Lucida Sans Unicode"/>
                <w:i/>
                <w:kern w:val="1"/>
                <w:szCs w:val="24"/>
              </w:rPr>
            </w:pPr>
            <w:r>
              <w:rPr>
                <w:rFonts w:eastAsia="Lucida Sans Unicode"/>
                <w:i/>
                <w:kern w:val="1"/>
                <w:szCs w:val="24"/>
              </w:rPr>
              <w:t>Trumpas partnerio vykdomos veiklos aprašymas, patirtis panašių projektų įgyvendinime</w:t>
            </w:r>
          </w:p>
        </w:tc>
        <w:tc>
          <w:tcPr>
            <w:tcW w:w="6814" w:type="dxa"/>
          </w:tcPr>
          <w:p w14:paraId="7665CC5B" w14:textId="77777777" w:rsidR="009A27FC" w:rsidRDefault="009A27FC" w:rsidP="00D96EC2">
            <w:pPr>
              <w:widowControl w:val="0"/>
              <w:tabs>
                <w:tab w:val="left" w:pos="1468"/>
              </w:tabs>
              <w:suppressAutoHyphens/>
              <w:jc w:val="center"/>
              <w:rPr>
                <w:rFonts w:eastAsia="Lucida Sans Unicode"/>
                <w:i/>
                <w:kern w:val="1"/>
                <w:szCs w:val="24"/>
              </w:rPr>
            </w:pPr>
          </w:p>
        </w:tc>
      </w:tr>
    </w:tbl>
    <w:p w14:paraId="3AA191F3" w14:textId="77777777" w:rsidR="009A27FC" w:rsidRDefault="009A27FC" w:rsidP="009A27FC">
      <w:pPr>
        <w:widowControl w:val="0"/>
        <w:tabs>
          <w:tab w:val="left" w:pos="1468"/>
        </w:tabs>
        <w:suppressAutoHyphens/>
        <w:jc w:val="center"/>
        <w:rPr>
          <w:rFonts w:eastAsia="Lucida Sans Unicode"/>
          <w:kern w:val="1"/>
          <w:szCs w:val="24"/>
        </w:rPr>
      </w:pPr>
    </w:p>
    <w:p w14:paraId="6368F66F" w14:textId="77777777" w:rsidR="009A27FC" w:rsidRDefault="009A27FC" w:rsidP="009A27FC">
      <w:pPr>
        <w:widowControl w:val="0"/>
        <w:tabs>
          <w:tab w:val="left" w:pos="1468"/>
        </w:tabs>
        <w:suppressAutoHyphens/>
        <w:rPr>
          <w:rFonts w:eastAsia="Lucida Sans Unicode"/>
          <w:kern w:val="1"/>
          <w:szCs w:val="24"/>
        </w:rPr>
      </w:pPr>
      <w:r>
        <w:rPr>
          <w:rFonts w:eastAsia="Lucida Sans Unicode"/>
          <w:kern w:val="1"/>
          <w:szCs w:val="24"/>
        </w:rPr>
        <w:t>2. Programos pristatymas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3148"/>
        <w:gridCol w:w="2409"/>
        <w:gridCol w:w="1673"/>
      </w:tblGrid>
      <w:tr w:rsidR="009A27FC" w14:paraId="15997C9D" w14:textId="77777777" w:rsidTr="00D96EC2">
        <w:trPr>
          <w:trHeight w:val="1182"/>
        </w:trPr>
        <w:tc>
          <w:tcPr>
            <w:tcW w:w="2376" w:type="dxa"/>
            <w:hideMark/>
          </w:tcPr>
          <w:p w14:paraId="4CC2F463" w14:textId="77777777" w:rsidR="009A27FC" w:rsidRDefault="009A27FC" w:rsidP="00D96EC2">
            <w:pPr>
              <w:widowControl w:val="0"/>
              <w:suppressAutoHyphens/>
              <w:jc w:val="center"/>
              <w:rPr>
                <w:rFonts w:eastAsia="Lucida Sans Unicode"/>
                <w:b/>
                <w:bCs/>
                <w:kern w:val="1"/>
                <w:szCs w:val="24"/>
                <w:lang w:eastAsia="lt-LT"/>
              </w:rPr>
            </w:pPr>
            <w:r>
              <w:rPr>
                <w:rFonts w:eastAsia="Lucida Sans Unicode"/>
                <w:b/>
                <w:bCs/>
                <w:kern w:val="1"/>
                <w:szCs w:val="24"/>
                <w:lang w:eastAsia="lt-LT"/>
              </w:rPr>
              <w:t xml:space="preserve">Paslaugos pavadinimas </w:t>
            </w:r>
          </w:p>
          <w:p w14:paraId="6E2661AA" w14:textId="77777777" w:rsidR="009A27FC" w:rsidRDefault="009A27FC" w:rsidP="00D96EC2">
            <w:pPr>
              <w:widowControl w:val="0"/>
              <w:suppressAutoHyphens/>
              <w:jc w:val="center"/>
              <w:rPr>
                <w:rFonts w:eastAsia="Lucida Sans Unicode"/>
                <w:b/>
                <w:bCs/>
                <w:kern w:val="1"/>
                <w:szCs w:val="24"/>
                <w:lang w:eastAsia="lt-LT"/>
              </w:rPr>
            </w:pPr>
            <w:r>
              <w:rPr>
                <w:rFonts w:eastAsia="Lucida Sans Unicode"/>
                <w:bCs/>
                <w:kern w:val="1"/>
                <w:szCs w:val="24"/>
                <w:lang w:eastAsia="lt-LT"/>
              </w:rPr>
              <w:t>(pagal nurodytą Aprašo</w:t>
            </w:r>
            <w:r>
              <w:rPr>
                <w:rFonts w:eastAsia="Lucida Sans Unicode"/>
                <w:bCs/>
                <w:i/>
                <w:kern w:val="1"/>
                <w:szCs w:val="24"/>
                <w:lang w:eastAsia="lt-LT"/>
              </w:rPr>
              <w:t xml:space="preserve"> </w:t>
            </w:r>
            <w:r>
              <w:rPr>
                <w:rFonts w:eastAsia="Lucida Sans Unicode"/>
                <w:bCs/>
                <w:kern w:val="1"/>
                <w:szCs w:val="24"/>
                <w:lang w:eastAsia="lt-LT"/>
              </w:rPr>
              <w:t>punktą)</w:t>
            </w:r>
          </w:p>
        </w:tc>
        <w:tc>
          <w:tcPr>
            <w:tcW w:w="3148" w:type="dxa"/>
            <w:hideMark/>
          </w:tcPr>
          <w:p w14:paraId="517D9F95" w14:textId="77777777" w:rsidR="009A27FC" w:rsidRDefault="009A27FC" w:rsidP="00D96EC2">
            <w:pPr>
              <w:widowControl w:val="0"/>
              <w:suppressAutoHyphens/>
              <w:jc w:val="center"/>
              <w:rPr>
                <w:rFonts w:eastAsia="Lucida Sans Unicode"/>
                <w:b/>
                <w:bCs/>
                <w:kern w:val="1"/>
                <w:szCs w:val="24"/>
                <w:lang w:eastAsia="lt-LT"/>
              </w:rPr>
            </w:pPr>
            <w:r>
              <w:rPr>
                <w:rFonts w:eastAsia="Lucida Sans Unicode"/>
                <w:b/>
                <w:bCs/>
                <w:kern w:val="1"/>
                <w:szCs w:val="24"/>
                <w:lang w:eastAsia="lt-LT"/>
              </w:rPr>
              <w:t>Planuojamos lėšos eurais ir jų pagrindimas</w:t>
            </w:r>
          </w:p>
        </w:tc>
        <w:tc>
          <w:tcPr>
            <w:tcW w:w="2409" w:type="dxa"/>
          </w:tcPr>
          <w:p w14:paraId="5B5FF576" w14:textId="77777777" w:rsidR="009A27FC" w:rsidRDefault="009A27FC" w:rsidP="00D96EC2">
            <w:pPr>
              <w:widowControl w:val="0"/>
              <w:suppressAutoHyphens/>
              <w:jc w:val="center"/>
              <w:rPr>
                <w:rFonts w:eastAsia="Lucida Sans Unicode"/>
                <w:b/>
                <w:bCs/>
                <w:kern w:val="1"/>
                <w:szCs w:val="24"/>
                <w:lang w:eastAsia="lt-LT"/>
              </w:rPr>
            </w:pPr>
            <w:r>
              <w:rPr>
                <w:rFonts w:eastAsia="Lucida Sans Unicode"/>
                <w:b/>
                <w:bCs/>
                <w:kern w:val="1"/>
                <w:szCs w:val="24"/>
                <w:lang w:eastAsia="lt-LT"/>
              </w:rPr>
              <w:t>Veiklų aprašymas</w:t>
            </w:r>
          </w:p>
          <w:p w14:paraId="0B58A402" w14:textId="77777777" w:rsidR="009A27FC" w:rsidRDefault="009A27FC" w:rsidP="00D96EC2">
            <w:pPr>
              <w:widowControl w:val="0"/>
              <w:suppressAutoHyphens/>
              <w:jc w:val="center"/>
              <w:rPr>
                <w:rFonts w:eastAsia="Lucida Sans Unicode"/>
                <w:i/>
                <w:kern w:val="1"/>
                <w:szCs w:val="24"/>
              </w:rPr>
            </w:pPr>
          </w:p>
        </w:tc>
        <w:tc>
          <w:tcPr>
            <w:tcW w:w="1673" w:type="dxa"/>
            <w:hideMark/>
          </w:tcPr>
          <w:p w14:paraId="6298A908" w14:textId="77777777" w:rsidR="009A27FC" w:rsidRDefault="009A27FC" w:rsidP="00D96EC2">
            <w:pPr>
              <w:widowControl w:val="0"/>
              <w:suppressAutoHyphens/>
              <w:jc w:val="center"/>
              <w:rPr>
                <w:rFonts w:eastAsia="Lucida Sans Unicode"/>
                <w:b/>
                <w:bCs/>
                <w:kern w:val="1"/>
                <w:szCs w:val="24"/>
                <w:lang w:eastAsia="lt-LT"/>
              </w:rPr>
            </w:pPr>
            <w:r>
              <w:rPr>
                <w:rFonts w:eastAsia="Lucida Sans Unicode"/>
                <w:b/>
                <w:bCs/>
                <w:kern w:val="1"/>
                <w:szCs w:val="24"/>
                <w:lang w:eastAsia="lt-LT"/>
              </w:rPr>
              <w:t>Suteiktos paslaugos gavėjų skaičius</w:t>
            </w:r>
          </w:p>
        </w:tc>
      </w:tr>
      <w:tr w:rsidR="009A27FC" w14:paraId="5CB06C43" w14:textId="77777777" w:rsidTr="00D96EC2">
        <w:trPr>
          <w:trHeight w:val="315"/>
        </w:trPr>
        <w:tc>
          <w:tcPr>
            <w:tcW w:w="2376" w:type="dxa"/>
            <w:hideMark/>
          </w:tcPr>
          <w:p w14:paraId="3C4E4B4F" w14:textId="77777777" w:rsidR="009A27FC" w:rsidRDefault="009A27FC" w:rsidP="00D96EC2">
            <w:pPr>
              <w:widowControl w:val="0"/>
              <w:suppressAutoHyphens/>
              <w:jc w:val="center"/>
              <w:rPr>
                <w:rFonts w:eastAsia="Lucida Sans Unicode"/>
                <w:kern w:val="1"/>
                <w:szCs w:val="24"/>
                <w:lang w:eastAsia="lt-LT"/>
              </w:rPr>
            </w:pPr>
            <w:r>
              <w:rPr>
                <w:rFonts w:eastAsia="Lucida Sans Unicode"/>
                <w:kern w:val="1"/>
                <w:szCs w:val="24"/>
                <w:lang w:eastAsia="lt-LT"/>
              </w:rPr>
              <w:t>1</w:t>
            </w:r>
          </w:p>
        </w:tc>
        <w:tc>
          <w:tcPr>
            <w:tcW w:w="3148" w:type="dxa"/>
            <w:hideMark/>
          </w:tcPr>
          <w:p w14:paraId="22ABD8FD" w14:textId="77777777" w:rsidR="009A27FC" w:rsidRDefault="009A27FC" w:rsidP="00D96EC2">
            <w:pPr>
              <w:widowControl w:val="0"/>
              <w:suppressAutoHyphens/>
              <w:jc w:val="center"/>
              <w:rPr>
                <w:rFonts w:eastAsia="Lucida Sans Unicode"/>
                <w:kern w:val="1"/>
                <w:szCs w:val="24"/>
                <w:lang w:eastAsia="lt-LT"/>
              </w:rPr>
            </w:pPr>
            <w:r>
              <w:rPr>
                <w:rFonts w:eastAsia="Lucida Sans Unicode"/>
                <w:kern w:val="1"/>
                <w:szCs w:val="24"/>
                <w:lang w:eastAsia="lt-LT"/>
              </w:rPr>
              <w:t>2</w:t>
            </w:r>
          </w:p>
        </w:tc>
        <w:tc>
          <w:tcPr>
            <w:tcW w:w="2409" w:type="dxa"/>
            <w:hideMark/>
          </w:tcPr>
          <w:p w14:paraId="35B019BC" w14:textId="77777777" w:rsidR="009A27FC" w:rsidRDefault="009A27FC" w:rsidP="00D96EC2">
            <w:pPr>
              <w:widowControl w:val="0"/>
              <w:suppressAutoHyphens/>
              <w:jc w:val="center"/>
              <w:rPr>
                <w:rFonts w:eastAsia="Lucida Sans Unicode"/>
                <w:kern w:val="1"/>
                <w:szCs w:val="24"/>
                <w:lang w:eastAsia="lt-LT"/>
              </w:rPr>
            </w:pPr>
            <w:r>
              <w:rPr>
                <w:rFonts w:eastAsia="Lucida Sans Unicode"/>
                <w:kern w:val="1"/>
                <w:szCs w:val="24"/>
                <w:lang w:eastAsia="lt-LT"/>
              </w:rPr>
              <w:t>3</w:t>
            </w:r>
          </w:p>
        </w:tc>
        <w:tc>
          <w:tcPr>
            <w:tcW w:w="1673" w:type="dxa"/>
            <w:hideMark/>
          </w:tcPr>
          <w:p w14:paraId="3FD80123" w14:textId="77777777" w:rsidR="009A27FC" w:rsidRDefault="009A27FC" w:rsidP="00D96EC2">
            <w:pPr>
              <w:widowControl w:val="0"/>
              <w:suppressAutoHyphens/>
              <w:jc w:val="center"/>
              <w:rPr>
                <w:rFonts w:eastAsia="Lucida Sans Unicode"/>
                <w:kern w:val="1"/>
                <w:szCs w:val="24"/>
                <w:lang w:eastAsia="lt-LT"/>
              </w:rPr>
            </w:pPr>
            <w:r>
              <w:rPr>
                <w:rFonts w:eastAsia="Lucida Sans Unicode"/>
                <w:kern w:val="1"/>
                <w:szCs w:val="24"/>
                <w:lang w:eastAsia="lt-LT"/>
              </w:rPr>
              <w:t>4</w:t>
            </w:r>
          </w:p>
        </w:tc>
      </w:tr>
      <w:tr w:rsidR="009A27FC" w14:paraId="26E069ED" w14:textId="77777777" w:rsidTr="00D96EC2">
        <w:trPr>
          <w:trHeight w:val="990"/>
        </w:trPr>
        <w:tc>
          <w:tcPr>
            <w:tcW w:w="2376" w:type="dxa"/>
          </w:tcPr>
          <w:p w14:paraId="77362A4B" w14:textId="77777777" w:rsidR="009A27FC" w:rsidRDefault="009A27FC" w:rsidP="00D96EC2">
            <w:pPr>
              <w:widowControl w:val="0"/>
              <w:suppressAutoHyphens/>
              <w:rPr>
                <w:rFonts w:eastAsia="Lucida Sans Unicode"/>
                <w:kern w:val="1"/>
                <w:szCs w:val="24"/>
                <w:lang w:eastAsia="lt-LT"/>
              </w:rPr>
            </w:pPr>
          </w:p>
        </w:tc>
        <w:tc>
          <w:tcPr>
            <w:tcW w:w="3148" w:type="dxa"/>
          </w:tcPr>
          <w:p w14:paraId="740164EC" w14:textId="77777777" w:rsidR="009A27FC" w:rsidRDefault="009A27FC" w:rsidP="00D96EC2">
            <w:pPr>
              <w:widowControl w:val="0"/>
              <w:suppressAutoHyphens/>
              <w:jc w:val="both"/>
              <w:rPr>
                <w:rFonts w:eastAsia="Lucida Sans Unicode"/>
                <w:i/>
                <w:kern w:val="28"/>
                <w:sz w:val="20"/>
                <w:szCs w:val="24"/>
                <w:lang w:eastAsia="lt-LT"/>
              </w:rPr>
            </w:pPr>
            <w:r>
              <w:rPr>
                <w:rFonts w:eastAsia="Lucida Sans Unicode"/>
                <w:i/>
                <w:kern w:val="28"/>
                <w:sz w:val="20"/>
                <w:szCs w:val="24"/>
                <w:lang w:eastAsia="lt-LT"/>
              </w:rPr>
              <w:t>Nurodykite sumą.</w:t>
            </w:r>
          </w:p>
          <w:p w14:paraId="74899E4D" w14:textId="77777777" w:rsidR="009A27FC" w:rsidRDefault="009A27FC" w:rsidP="00D96EC2">
            <w:pPr>
              <w:widowControl w:val="0"/>
              <w:suppressAutoHyphens/>
              <w:rPr>
                <w:rFonts w:eastAsia="Lucida Sans Unicode"/>
                <w:i/>
                <w:kern w:val="28"/>
                <w:sz w:val="20"/>
                <w:szCs w:val="24"/>
                <w:lang w:eastAsia="lt-LT"/>
              </w:rPr>
            </w:pPr>
            <w:r>
              <w:rPr>
                <w:rFonts w:eastAsia="Lucida Sans Unicode"/>
                <w:i/>
                <w:kern w:val="28"/>
                <w:sz w:val="20"/>
                <w:szCs w:val="24"/>
                <w:lang w:eastAsia="lt-LT"/>
              </w:rPr>
              <w:t>I</w:t>
            </w:r>
            <w:r>
              <w:rPr>
                <w:rFonts w:eastAsia="Lucida Sans Unicode"/>
                <w:i/>
                <w:kern w:val="1"/>
                <w:sz w:val="20"/>
                <w:szCs w:val="24"/>
              </w:rPr>
              <w:t>šsamiai pagrįskite projektą vykdančio personalo darbo užmokesčio ir atlygio išlaidas, t. y. pateikite išlaidų skaičiavimus visiems projekto veiklas vykdantiems specialistams, įvertinkite ir kitas galimas išlaidas, susijusias su paslaugos teikimu.</w:t>
            </w:r>
          </w:p>
        </w:tc>
        <w:tc>
          <w:tcPr>
            <w:tcW w:w="2409" w:type="dxa"/>
          </w:tcPr>
          <w:p w14:paraId="5E8AF7D1" w14:textId="77777777" w:rsidR="009A27FC" w:rsidRDefault="009A27FC" w:rsidP="00D96EC2">
            <w:pPr>
              <w:jc w:val="both"/>
              <w:rPr>
                <w:rFonts w:eastAsia="Calibri"/>
                <w:b/>
                <w:iCs/>
                <w:szCs w:val="24"/>
              </w:rPr>
            </w:pPr>
          </w:p>
        </w:tc>
        <w:tc>
          <w:tcPr>
            <w:tcW w:w="1673" w:type="dxa"/>
          </w:tcPr>
          <w:p w14:paraId="1451F2E8" w14:textId="77777777" w:rsidR="009A27FC" w:rsidRDefault="009A27FC" w:rsidP="00D96EC2">
            <w:pPr>
              <w:widowControl w:val="0"/>
              <w:suppressAutoHyphens/>
              <w:jc w:val="center"/>
              <w:rPr>
                <w:rFonts w:eastAsia="Lucida Sans Unicode"/>
                <w:kern w:val="1"/>
                <w:szCs w:val="24"/>
                <w:lang w:eastAsia="lt-LT"/>
              </w:rPr>
            </w:pPr>
          </w:p>
        </w:tc>
      </w:tr>
      <w:tr w:rsidR="009A27FC" w14:paraId="10CA0508" w14:textId="77777777" w:rsidTr="00D96EC2">
        <w:trPr>
          <w:trHeight w:val="274"/>
        </w:trPr>
        <w:tc>
          <w:tcPr>
            <w:tcW w:w="2376" w:type="dxa"/>
          </w:tcPr>
          <w:p w14:paraId="0A4C730E" w14:textId="77777777" w:rsidR="009A27FC" w:rsidRDefault="009A27FC" w:rsidP="00D96EC2">
            <w:pPr>
              <w:widowControl w:val="0"/>
              <w:spacing w:line="276" w:lineRule="auto"/>
              <w:rPr>
                <w:rFonts w:eastAsia="Calibri"/>
                <w:szCs w:val="24"/>
              </w:rPr>
            </w:pPr>
          </w:p>
        </w:tc>
        <w:tc>
          <w:tcPr>
            <w:tcW w:w="3148" w:type="dxa"/>
          </w:tcPr>
          <w:p w14:paraId="31E69E47" w14:textId="77777777" w:rsidR="009A27FC" w:rsidRDefault="009A27FC" w:rsidP="00D96EC2">
            <w:pPr>
              <w:widowControl w:val="0"/>
              <w:suppressAutoHyphens/>
              <w:jc w:val="both"/>
              <w:rPr>
                <w:rFonts w:eastAsia="Lucida Sans Unicode"/>
                <w:i/>
                <w:kern w:val="28"/>
                <w:sz w:val="20"/>
                <w:szCs w:val="24"/>
                <w:lang w:eastAsia="lt-LT"/>
              </w:rPr>
            </w:pPr>
            <w:r>
              <w:rPr>
                <w:rFonts w:eastAsia="Lucida Sans Unicode"/>
                <w:i/>
                <w:kern w:val="28"/>
                <w:sz w:val="20"/>
                <w:szCs w:val="24"/>
                <w:lang w:eastAsia="lt-LT"/>
              </w:rPr>
              <w:t>Nurodykite sumą.</w:t>
            </w:r>
          </w:p>
          <w:p w14:paraId="7752DA7D" w14:textId="77777777" w:rsidR="009A27FC" w:rsidRDefault="009A27FC" w:rsidP="00D96EC2">
            <w:pPr>
              <w:widowControl w:val="0"/>
              <w:suppressAutoHyphens/>
              <w:rPr>
                <w:rFonts w:eastAsia="Lucida Sans Unicode"/>
                <w:b/>
                <w:i/>
                <w:kern w:val="1"/>
                <w:sz w:val="20"/>
                <w:szCs w:val="24"/>
              </w:rPr>
            </w:pPr>
            <w:r>
              <w:rPr>
                <w:rFonts w:eastAsia="Lucida Sans Unicode"/>
                <w:i/>
                <w:kern w:val="28"/>
                <w:sz w:val="20"/>
                <w:szCs w:val="24"/>
                <w:lang w:eastAsia="lt-LT"/>
              </w:rPr>
              <w:t>I</w:t>
            </w:r>
            <w:r>
              <w:rPr>
                <w:rFonts w:eastAsia="Lucida Sans Unicode"/>
                <w:i/>
                <w:kern w:val="1"/>
                <w:sz w:val="20"/>
                <w:szCs w:val="24"/>
              </w:rPr>
              <w:t xml:space="preserve">šsamiai pagrįskite projektą vykdančio personalo darbo užmokesčio ir atlygio išlaidas, t. y. pateikite išlaidų skaičiavimus </w:t>
            </w:r>
            <w:r>
              <w:rPr>
                <w:rFonts w:eastAsia="Lucida Sans Unicode"/>
                <w:i/>
                <w:kern w:val="1"/>
                <w:sz w:val="20"/>
                <w:szCs w:val="24"/>
              </w:rPr>
              <w:lastRenderedPageBreak/>
              <w:t>visiems projekto veiklas vykdantiems specialistams, įvertinkite ir kitas galimas išlaidas, susijusias su paslaugos teikimu.</w:t>
            </w:r>
          </w:p>
        </w:tc>
        <w:tc>
          <w:tcPr>
            <w:tcW w:w="2409" w:type="dxa"/>
          </w:tcPr>
          <w:p w14:paraId="4094DF4D" w14:textId="77777777" w:rsidR="009A27FC" w:rsidRDefault="009A27FC" w:rsidP="00D96EC2">
            <w:pPr>
              <w:jc w:val="both"/>
              <w:rPr>
                <w:rFonts w:eastAsia="Calibri"/>
                <w:b/>
                <w:iCs/>
                <w:szCs w:val="24"/>
              </w:rPr>
            </w:pPr>
          </w:p>
        </w:tc>
        <w:tc>
          <w:tcPr>
            <w:tcW w:w="1673" w:type="dxa"/>
          </w:tcPr>
          <w:p w14:paraId="2A476A69" w14:textId="77777777" w:rsidR="009A27FC" w:rsidRDefault="009A27FC" w:rsidP="00D96EC2">
            <w:pPr>
              <w:widowControl w:val="0"/>
              <w:suppressAutoHyphens/>
              <w:jc w:val="center"/>
              <w:rPr>
                <w:rFonts w:eastAsia="Lucida Sans Unicode"/>
                <w:kern w:val="1"/>
                <w:szCs w:val="24"/>
                <w:lang w:eastAsia="lt-LT"/>
              </w:rPr>
            </w:pPr>
          </w:p>
        </w:tc>
      </w:tr>
      <w:tr w:rsidR="009A27FC" w14:paraId="436D0388" w14:textId="77777777" w:rsidTr="00D96EC2">
        <w:trPr>
          <w:trHeight w:val="990"/>
        </w:trPr>
        <w:tc>
          <w:tcPr>
            <w:tcW w:w="2376" w:type="dxa"/>
            <w:vMerge w:val="restart"/>
          </w:tcPr>
          <w:p w14:paraId="312FB0F0" w14:textId="77777777" w:rsidR="009A27FC" w:rsidRDefault="009A27FC" w:rsidP="00D96EC2">
            <w:pPr>
              <w:widowControl w:val="0"/>
              <w:suppressAutoHyphens/>
              <w:rPr>
                <w:szCs w:val="24"/>
                <w:lang w:eastAsia="lt-LT"/>
              </w:rPr>
            </w:pPr>
          </w:p>
        </w:tc>
        <w:tc>
          <w:tcPr>
            <w:tcW w:w="3148" w:type="dxa"/>
          </w:tcPr>
          <w:p w14:paraId="0DA3C766" w14:textId="77777777" w:rsidR="009A27FC" w:rsidRDefault="009A27FC" w:rsidP="00D96EC2">
            <w:pPr>
              <w:widowControl w:val="0"/>
              <w:suppressAutoHyphens/>
              <w:rPr>
                <w:rFonts w:eastAsia="Lucida Sans Unicode"/>
                <w:i/>
                <w:kern w:val="28"/>
                <w:sz w:val="20"/>
                <w:szCs w:val="24"/>
                <w:lang w:eastAsia="lt-LT"/>
              </w:rPr>
            </w:pPr>
            <w:r>
              <w:rPr>
                <w:rFonts w:eastAsia="Lucida Sans Unicode"/>
                <w:i/>
                <w:kern w:val="28"/>
                <w:sz w:val="20"/>
                <w:szCs w:val="24"/>
                <w:lang w:eastAsia="lt-LT"/>
              </w:rPr>
              <w:t>Nurodykite sumą.</w:t>
            </w:r>
          </w:p>
          <w:p w14:paraId="5F255038" w14:textId="77777777" w:rsidR="009A27FC" w:rsidRDefault="009A27FC" w:rsidP="00D96EC2">
            <w:pPr>
              <w:widowControl w:val="0"/>
              <w:suppressAutoHyphens/>
              <w:rPr>
                <w:rFonts w:eastAsia="Lucida Sans Unicode"/>
                <w:i/>
                <w:kern w:val="1"/>
                <w:sz w:val="20"/>
                <w:szCs w:val="24"/>
              </w:rPr>
            </w:pPr>
            <w:r>
              <w:rPr>
                <w:rFonts w:eastAsia="Lucida Sans Unicode"/>
                <w:i/>
                <w:kern w:val="28"/>
                <w:sz w:val="20"/>
                <w:szCs w:val="24"/>
                <w:lang w:eastAsia="lt-LT"/>
              </w:rPr>
              <w:t>I</w:t>
            </w:r>
            <w:r>
              <w:rPr>
                <w:rFonts w:eastAsia="Lucida Sans Unicode"/>
                <w:i/>
                <w:kern w:val="1"/>
                <w:sz w:val="20"/>
                <w:szCs w:val="24"/>
              </w:rPr>
              <w:t>šsamiai pagrįskite projektą vykdančio personalo darbo užmokesčio ir atlygio išlaidas, t. y. pateikite išlaidų skaičiavimus visiems projekto veiklas vykdantiems specialistams, įvertinkite ir kitas galimas išlaidas, susijusias su paslaugos teikimu.</w:t>
            </w:r>
          </w:p>
          <w:p w14:paraId="35836F14" w14:textId="77777777" w:rsidR="009A27FC" w:rsidRDefault="009A27FC" w:rsidP="00D96EC2">
            <w:pPr>
              <w:widowControl w:val="0"/>
              <w:suppressAutoHyphens/>
              <w:rPr>
                <w:rFonts w:eastAsia="Lucida Sans Unicode"/>
                <w:i/>
                <w:kern w:val="28"/>
                <w:sz w:val="20"/>
                <w:szCs w:val="24"/>
                <w:lang w:eastAsia="lt-LT"/>
              </w:rPr>
            </w:pPr>
          </w:p>
        </w:tc>
        <w:tc>
          <w:tcPr>
            <w:tcW w:w="2409" w:type="dxa"/>
          </w:tcPr>
          <w:p w14:paraId="0E4919FA" w14:textId="77777777" w:rsidR="009A27FC" w:rsidRDefault="009A27FC" w:rsidP="00D96EC2">
            <w:pPr>
              <w:jc w:val="both"/>
              <w:rPr>
                <w:rFonts w:eastAsia="Calibri"/>
                <w:b/>
                <w:iCs/>
                <w:szCs w:val="24"/>
              </w:rPr>
            </w:pPr>
          </w:p>
        </w:tc>
        <w:tc>
          <w:tcPr>
            <w:tcW w:w="1673" w:type="dxa"/>
          </w:tcPr>
          <w:p w14:paraId="257638C7" w14:textId="77777777" w:rsidR="009A27FC" w:rsidRDefault="009A27FC" w:rsidP="00D96EC2">
            <w:pPr>
              <w:widowControl w:val="0"/>
              <w:suppressAutoHyphens/>
              <w:jc w:val="center"/>
              <w:rPr>
                <w:rFonts w:eastAsia="Lucida Sans Unicode"/>
                <w:kern w:val="1"/>
                <w:szCs w:val="24"/>
                <w:lang w:eastAsia="lt-LT"/>
              </w:rPr>
            </w:pPr>
          </w:p>
        </w:tc>
      </w:tr>
      <w:tr w:rsidR="009A27FC" w14:paraId="30AA9AD0" w14:textId="77777777" w:rsidTr="00D96EC2">
        <w:trPr>
          <w:trHeight w:val="990"/>
        </w:trPr>
        <w:tc>
          <w:tcPr>
            <w:tcW w:w="2376" w:type="dxa"/>
            <w:vMerge/>
          </w:tcPr>
          <w:p w14:paraId="482D5F0F" w14:textId="77777777" w:rsidR="009A27FC" w:rsidRDefault="009A27FC" w:rsidP="00D96EC2">
            <w:pPr>
              <w:widowControl w:val="0"/>
              <w:suppressAutoHyphens/>
              <w:rPr>
                <w:szCs w:val="24"/>
                <w:lang w:eastAsia="lt-LT"/>
              </w:rPr>
            </w:pPr>
          </w:p>
        </w:tc>
        <w:tc>
          <w:tcPr>
            <w:tcW w:w="3148" w:type="dxa"/>
          </w:tcPr>
          <w:p w14:paraId="0FA49672" w14:textId="77777777" w:rsidR="009A27FC" w:rsidRDefault="009A27FC" w:rsidP="00D96EC2">
            <w:pPr>
              <w:widowControl w:val="0"/>
              <w:suppressAutoHyphens/>
              <w:rPr>
                <w:rFonts w:eastAsia="Lucida Sans Unicode"/>
                <w:i/>
                <w:kern w:val="28"/>
                <w:sz w:val="20"/>
                <w:szCs w:val="24"/>
                <w:lang w:eastAsia="lt-LT"/>
              </w:rPr>
            </w:pPr>
            <w:r>
              <w:rPr>
                <w:rFonts w:eastAsia="Lucida Sans Unicode"/>
                <w:i/>
                <w:kern w:val="28"/>
                <w:sz w:val="20"/>
                <w:szCs w:val="24"/>
                <w:lang w:eastAsia="lt-LT"/>
              </w:rPr>
              <w:t>Nurodykite sumą.</w:t>
            </w:r>
          </w:p>
          <w:p w14:paraId="382C5EA5" w14:textId="77777777" w:rsidR="009A27FC" w:rsidRDefault="009A27FC" w:rsidP="00D96EC2">
            <w:pPr>
              <w:widowControl w:val="0"/>
              <w:suppressAutoHyphens/>
              <w:rPr>
                <w:rFonts w:eastAsia="Lucida Sans Unicode"/>
                <w:i/>
                <w:kern w:val="1"/>
                <w:sz w:val="20"/>
                <w:szCs w:val="24"/>
              </w:rPr>
            </w:pPr>
            <w:r>
              <w:rPr>
                <w:rFonts w:eastAsia="Lucida Sans Unicode"/>
                <w:i/>
                <w:kern w:val="28"/>
                <w:sz w:val="20"/>
                <w:szCs w:val="24"/>
                <w:lang w:eastAsia="lt-LT"/>
              </w:rPr>
              <w:t>I</w:t>
            </w:r>
            <w:r>
              <w:rPr>
                <w:rFonts w:eastAsia="Lucida Sans Unicode"/>
                <w:i/>
                <w:kern w:val="1"/>
                <w:sz w:val="20"/>
                <w:szCs w:val="24"/>
              </w:rPr>
              <w:t>šsamiai pagrįskite projektą vykdančio personalo darbo užmokesčio ir atlygio išlaidas, t. y. pateikite išlaidų skaičiavimus visiems projekto veiklas vykdantiems specialistams, įvertinkite ir kitas galimas išlaidas, susijusias su paslaugos teikimu.</w:t>
            </w:r>
          </w:p>
          <w:p w14:paraId="1937A182" w14:textId="77777777" w:rsidR="009A27FC" w:rsidRDefault="009A27FC" w:rsidP="00D96EC2">
            <w:pPr>
              <w:widowControl w:val="0"/>
              <w:suppressAutoHyphens/>
              <w:rPr>
                <w:rFonts w:eastAsia="Lucida Sans Unicode"/>
                <w:i/>
                <w:kern w:val="28"/>
                <w:sz w:val="20"/>
                <w:szCs w:val="24"/>
                <w:lang w:eastAsia="lt-LT"/>
              </w:rPr>
            </w:pPr>
          </w:p>
        </w:tc>
        <w:tc>
          <w:tcPr>
            <w:tcW w:w="2409" w:type="dxa"/>
          </w:tcPr>
          <w:p w14:paraId="063BA93C" w14:textId="77777777" w:rsidR="009A27FC" w:rsidRDefault="009A27FC" w:rsidP="00D96EC2">
            <w:pPr>
              <w:jc w:val="both"/>
              <w:rPr>
                <w:rFonts w:eastAsia="Calibri"/>
                <w:b/>
                <w:iCs/>
                <w:szCs w:val="24"/>
              </w:rPr>
            </w:pPr>
          </w:p>
        </w:tc>
        <w:tc>
          <w:tcPr>
            <w:tcW w:w="1673" w:type="dxa"/>
          </w:tcPr>
          <w:p w14:paraId="39D80E55" w14:textId="77777777" w:rsidR="009A27FC" w:rsidRDefault="009A27FC" w:rsidP="00D96EC2">
            <w:pPr>
              <w:widowControl w:val="0"/>
              <w:suppressAutoHyphens/>
              <w:jc w:val="center"/>
              <w:rPr>
                <w:rFonts w:eastAsia="Lucida Sans Unicode"/>
                <w:kern w:val="1"/>
                <w:szCs w:val="24"/>
                <w:lang w:eastAsia="lt-LT"/>
              </w:rPr>
            </w:pPr>
          </w:p>
        </w:tc>
      </w:tr>
    </w:tbl>
    <w:p w14:paraId="1C01DF6D" w14:textId="77777777" w:rsidR="009A27FC" w:rsidRDefault="009A27FC" w:rsidP="009A27FC">
      <w:pPr>
        <w:widowControl w:val="0"/>
        <w:suppressAutoHyphens/>
        <w:jc w:val="both"/>
        <w:rPr>
          <w:rFonts w:eastAsia="Lucida Sans Unicode"/>
          <w:kern w:val="1"/>
          <w:szCs w:val="24"/>
        </w:rPr>
      </w:pPr>
    </w:p>
    <w:p w14:paraId="0EE5257A" w14:textId="77777777" w:rsidR="009A27FC" w:rsidRDefault="009A27FC" w:rsidP="009A27FC">
      <w:pPr>
        <w:widowControl w:val="0"/>
        <w:suppressAutoHyphens/>
        <w:jc w:val="both"/>
        <w:rPr>
          <w:rFonts w:eastAsia="Lucida Sans Unicode"/>
          <w:kern w:val="1"/>
          <w:szCs w:val="24"/>
        </w:rPr>
      </w:pPr>
    </w:p>
    <w:p w14:paraId="07DB7ABD" w14:textId="77777777" w:rsidR="009A27FC" w:rsidRDefault="009A27FC" w:rsidP="009A27FC">
      <w:pPr>
        <w:widowControl w:val="0"/>
        <w:suppressAutoHyphens/>
        <w:jc w:val="both"/>
        <w:rPr>
          <w:rFonts w:eastAsia="Lucida Sans Unicode"/>
          <w:kern w:val="1"/>
          <w:szCs w:val="24"/>
        </w:rPr>
      </w:pPr>
      <w:r>
        <w:rPr>
          <w:rFonts w:eastAsia="Lucida Sans Unicode"/>
          <w:kern w:val="1"/>
          <w:szCs w:val="24"/>
        </w:rPr>
        <w:t>Aprašykite įgytą patirtį, teikiant siūlomas paslaugas arba įgyvendinant projektus (ne daugiau kaip 3000 spaudos ženklų)</w:t>
      </w:r>
    </w:p>
    <w:p w14:paraId="0A0047BB" w14:textId="77777777" w:rsidR="009A27FC" w:rsidRDefault="009A27FC" w:rsidP="009A27FC">
      <w:pPr>
        <w:rPr>
          <w:sz w:val="8"/>
          <w:szCs w:val="8"/>
        </w:rPr>
      </w:pPr>
    </w:p>
    <w:p w14:paraId="47CC84B5" w14:textId="77777777" w:rsidR="009A27FC" w:rsidRDefault="009A27FC" w:rsidP="009A27FC">
      <w:pPr>
        <w:rPr>
          <w:b/>
          <w:szCs w:val="24"/>
        </w:rPr>
      </w:pPr>
      <w:r>
        <w:rPr>
          <w:b/>
          <w:szCs w:val="24"/>
        </w:rPr>
        <w:t>PRIDEDAMA:</w:t>
      </w:r>
    </w:p>
    <w:p w14:paraId="0C0C014D" w14:textId="77777777" w:rsidR="009A27FC" w:rsidRDefault="009A27FC" w:rsidP="009A27FC">
      <w:pPr>
        <w:rPr>
          <w:sz w:val="8"/>
          <w:szCs w:val="8"/>
        </w:rPr>
      </w:pPr>
    </w:p>
    <w:p w14:paraId="439AAFE1" w14:textId="77777777" w:rsidR="009A27FC" w:rsidRDefault="009A27FC" w:rsidP="009A27FC">
      <w:pPr>
        <w:rPr>
          <w:szCs w:val="24"/>
        </w:rPr>
      </w:pPr>
    </w:p>
    <w:p w14:paraId="205A1A77" w14:textId="77777777" w:rsidR="009A27FC" w:rsidRDefault="009A27FC" w:rsidP="009A27FC">
      <w:pPr>
        <w:ind w:left="210" w:hanging="210"/>
        <w:rPr>
          <w:szCs w:val="24"/>
        </w:rPr>
      </w:pPr>
    </w:p>
    <w:p w14:paraId="3BB604E6" w14:textId="77777777" w:rsidR="009A27FC" w:rsidRDefault="009A27FC" w:rsidP="009A27FC">
      <w:pPr>
        <w:ind w:left="210" w:hanging="210"/>
        <w:rPr>
          <w:szCs w:val="24"/>
        </w:rPr>
      </w:pPr>
    </w:p>
    <w:p w14:paraId="50E6B1D6" w14:textId="77777777" w:rsidR="009A27FC" w:rsidRDefault="009A27FC" w:rsidP="009A27FC">
      <w:pPr>
        <w:tabs>
          <w:tab w:val="left" w:pos="1468"/>
        </w:tabs>
        <w:rPr>
          <w:szCs w:val="24"/>
        </w:rPr>
      </w:pPr>
      <w:r>
        <w:rPr>
          <w:szCs w:val="24"/>
        </w:rPr>
        <w:t>___________________     ________________________</w:t>
      </w:r>
      <w:r>
        <w:rPr>
          <w:szCs w:val="24"/>
        </w:rPr>
        <w:tab/>
        <w:t>_________________</w:t>
      </w:r>
    </w:p>
    <w:p w14:paraId="3D41471E" w14:textId="77777777" w:rsidR="009A27FC" w:rsidRDefault="009A27FC" w:rsidP="009A27FC">
      <w:pPr>
        <w:tabs>
          <w:tab w:val="left" w:pos="1468"/>
        </w:tabs>
        <w:ind w:firstLine="250"/>
        <w:rPr>
          <w:sz w:val="14"/>
          <w:szCs w:val="14"/>
        </w:rPr>
      </w:pPr>
      <w:r>
        <w:rPr>
          <w:i/>
          <w:iCs/>
          <w:sz w:val="20"/>
        </w:rPr>
        <w:t>(Pareigų pavadinimas)</w:t>
      </w:r>
      <w:r>
        <w:rPr>
          <w:i/>
          <w:iCs/>
          <w:sz w:val="20"/>
        </w:rPr>
        <w:tab/>
        <w:t xml:space="preserve">                       (Parašas)     </w:t>
      </w:r>
      <w:r>
        <w:rPr>
          <w:i/>
          <w:iCs/>
          <w:sz w:val="20"/>
        </w:rPr>
        <w:tab/>
      </w:r>
      <w:r>
        <w:rPr>
          <w:i/>
          <w:iCs/>
          <w:sz w:val="20"/>
        </w:rPr>
        <w:tab/>
        <w:t xml:space="preserve">    (Vardas ir pavardė)</w:t>
      </w:r>
    </w:p>
    <w:p w14:paraId="0C5224B7" w14:textId="77777777" w:rsidR="009A27FC" w:rsidRDefault="009A27FC" w:rsidP="009A27FC">
      <w:pPr>
        <w:ind w:left="5670"/>
        <w:sectPr w:rsidR="009A27FC" w:rsidSect="00C33D9C">
          <w:footerReference w:type="default" r:id="rId14"/>
          <w:footerReference w:type="first" r:id="rId15"/>
          <w:pgSz w:w="11906" w:h="16838"/>
          <w:pgMar w:top="1134" w:right="567" w:bottom="1134" w:left="1701" w:header="567" w:footer="567" w:gutter="0"/>
          <w:pgNumType w:start="1"/>
          <w:cols w:space="1296"/>
          <w:titlePg/>
          <w:docGrid w:linePitch="360"/>
        </w:sectPr>
      </w:pPr>
    </w:p>
    <w:p w14:paraId="465739A7" w14:textId="77777777" w:rsidR="009A27FC" w:rsidRDefault="009A27FC" w:rsidP="009A27FC">
      <w:pPr>
        <w:ind w:left="5184"/>
        <w:rPr>
          <w:rFonts w:eastAsia="Lucida Sans Unicode"/>
          <w:kern w:val="1"/>
          <w:lang w:val="pt-BR"/>
        </w:rPr>
      </w:pPr>
      <w:r w:rsidRPr="049572AE">
        <w:rPr>
          <w:rFonts w:eastAsia="Lucida Sans Unicode"/>
          <w:kern w:val="1"/>
          <w:lang w:val="pt-BR"/>
        </w:rPr>
        <w:lastRenderedPageBreak/>
        <w:t>Projekto</w:t>
      </w:r>
      <w:r>
        <w:t xml:space="preserve">„Pabėgėlių iš Ukrainos priėmimas ir ankstyva integracija“ </w:t>
      </w:r>
      <w:r w:rsidRPr="049572AE">
        <w:rPr>
          <w:rFonts w:eastAsia="Lucida Sans Unicode"/>
          <w:kern w:val="1"/>
          <w:lang w:val="pt-BR"/>
        </w:rPr>
        <w:t xml:space="preserve">partnerių atrankos tvarkos aprašo </w:t>
      </w:r>
    </w:p>
    <w:p w14:paraId="1B4B85D9" w14:textId="77777777" w:rsidR="009A27FC" w:rsidRDefault="009A27FC" w:rsidP="009A27FC">
      <w:pPr>
        <w:widowControl w:val="0"/>
        <w:suppressAutoHyphens/>
        <w:ind w:left="5184"/>
        <w:rPr>
          <w:rFonts w:eastAsia="Lucida Sans Unicode"/>
          <w:kern w:val="1"/>
          <w:lang w:val="pt-BR"/>
        </w:rPr>
      </w:pPr>
      <w:r w:rsidRPr="049572AE">
        <w:rPr>
          <w:rFonts w:eastAsia="Lucida Sans Unicode"/>
          <w:kern w:val="1"/>
          <w:lang w:val="pt-BR"/>
        </w:rPr>
        <w:t xml:space="preserve">2 priedas </w:t>
      </w:r>
    </w:p>
    <w:p w14:paraId="3B5AA8EE" w14:textId="77777777" w:rsidR="009A27FC" w:rsidRDefault="009A27FC" w:rsidP="009A27FC">
      <w:pPr>
        <w:jc w:val="right"/>
      </w:pPr>
    </w:p>
    <w:p w14:paraId="200F76CC" w14:textId="77777777" w:rsidR="009A27FC" w:rsidRDefault="009A27FC" w:rsidP="009A27FC"/>
    <w:p w14:paraId="0C4D3CC4" w14:textId="77777777" w:rsidR="009A27FC" w:rsidRDefault="009A27FC" w:rsidP="009A27FC">
      <w:pPr>
        <w:ind w:left="2160" w:hanging="2160"/>
        <w:jc w:val="center"/>
        <w:rPr>
          <w:b/>
          <w:bCs/>
        </w:rPr>
      </w:pPr>
      <w:r>
        <w:rPr>
          <w:b/>
          <w:bCs/>
        </w:rPr>
        <w:t>(Paraiškos kokybės vertinimo lentelės forma)</w:t>
      </w:r>
    </w:p>
    <w:p w14:paraId="0A20D7B7" w14:textId="77777777" w:rsidR="009A27FC" w:rsidRDefault="009A27FC" w:rsidP="009A27FC">
      <w:pPr>
        <w:jc w:val="center"/>
      </w:pPr>
    </w:p>
    <w:p w14:paraId="290036E9" w14:textId="77777777" w:rsidR="009A27FC" w:rsidRDefault="009A27FC" w:rsidP="009A27FC">
      <w:pPr>
        <w:ind w:left="1440" w:firstLine="720"/>
        <w:rPr>
          <w:b/>
        </w:rPr>
      </w:pPr>
      <w:r>
        <w:rPr>
          <w:b/>
        </w:rPr>
        <w:t>PARAIŠKOS KOKYBĖS VERTINIMO LENTELĖ</w:t>
      </w:r>
    </w:p>
    <w:p w14:paraId="084761AA" w14:textId="77777777" w:rsidR="009A27FC" w:rsidRDefault="009A27FC" w:rsidP="009A27FC">
      <w:pPr>
        <w:jc w:val="center"/>
        <w:rPr>
          <w:b/>
        </w:rPr>
      </w:pPr>
    </w:p>
    <w:p w14:paraId="357A6224" w14:textId="77777777" w:rsidR="009A27FC" w:rsidRDefault="009A27FC" w:rsidP="009A27FC">
      <w:pPr>
        <w:jc w:val="center"/>
        <w:rPr>
          <w:b/>
        </w:rPr>
      </w:pPr>
    </w:p>
    <w:p w14:paraId="3313DF70" w14:textId="77777777" w:rsidR="009A27FC" w:rsidRDefault="009A27FC" w:rsidP="009A27FC">
      <w:r>
        <w:t>Vertinamas Partneris_________________________________________________________________________</w:t>
      </w:r>
    </w:p>
    <w:p w14:paraId="1C6F95CB" w14:textId="77777777" w:rsidR="009A27FC" w:rsidRDefault="009A27FC" w:rsidP="009A27FC">
      <w:pPr>
        <w:ind w:firstLine="851"/>
        <w:jc w:val="center"/>
        <w:rPr>
          <w:i/>
          <w:iCs/>
          <w:sz w:val="20"/>
        </w:rPr>
      </w:pPr>
      <w:r>
        <w:rPr>
          <w:i/>
          <w:iCs/>
          <w:sz w:val="20"/>
        </w:rPr>
        <w:t>(paraišką pateikusios įstaigos, organizacijos pavadinimas , privataus juridinio ar fizinio asmens duomenys)</w:t>
      </w:r>
    </w:p>
    <w:p w14:paraId="7FD258DF" w14:textId="77777777" w:rsidR="009A27FC" w:rsidRDefault="009A27FC" w:rsidP="009A27FC">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9"/>
        <w:gridCol w:w="2649"/>
        <w:gridCol w:w="1293"/>
        <w:gridCol w:w="1242"/>
        <w:gridCol w:w="1016"/>
        <w:gridCol w:w="1649"/>
      </w:tblGrid>
      <w:tr w:rsidR="009A27FC" w14:paraId="48A19245" w14:textId="77777777" w:rsidTr="00D96EC2">
        <w:trPr>
          <w:trHeight w:val="240"/>
        </w:trPr>
        <w:tc>
          <w:tcPr>
            <w:tcW w:w="1779" w:type="dxa"/>
            <w:vMerge w:val="restart"/>
          </w:tcPr>
          <w:p w14:paraId="43A851D5" w14:textId="77777777" w:rsidR="009A27FC" w:rsidRDefault="009A27FC" w:rsidP="00D96EC2">
            <w:pPr>
              <w:jc w:val="center"/>
            </w:pPr>
            <w:r>
              <w:t>Vertinimo kriterijai</w:t>
            </w:r>
          </w:p>
          <w:p w14:paraId="2B5824BC" w14:textId="77777777" w:rsidR="009A27FC" w:rsidRDefault="009A27FC" w:rsidP="00D96EC2"/>
        </w:tc>
        <w:tc>
          <w:tcPr>
            <w:tcW w:w="2649" w:type="dxa"/>
            <w:vMerge w:val="restart"/>
          </w:tcPr>
          <w:p w14:paraId="6F85F74B" w14:textId="77777777" w:rsidR="009A27FC" w:rsidRDefault="009A27FC" w:rsidP="00D96EC2">
            <w:pPr>
              <w:jc w:val="center"/>
            </w:pPr>
            <w:r>
              <w:t>Vertinimo kriterijų aspektai</w:t>
            </w:r>
          </w:p>
        </w:tc>
        <w:tc>
          <w:tcPr>
            <w:tcW w:w="5200" w:type="dxa"/>
            <w:gridSpan w:val="4"/>
          </w:tcPr>
          <w:p w14:paraId="016CDE87" w14:textId="77777777" w:rsidR="009A27FC" w:rsidRDefault="009A27FC" w:rsidP="00D96EC2">
            <w:pPr>
              <w:jc w:val="center"/>
              <w:rPr>
                <w:sz w:val="20"/>
              </w:rPr>
            </w:pPr>
            <w:r>
              <w:rPr>
                <w:sz w:val="20"/>
              </w:rPr>
              <w:t>Atrankos kriterijų vertinimas</w:t>
            </w:r>
          </w:p>
        </w:tc>
      </w:tr>
      <w:tr w:rsidR="009A27FC" w14:paraId="01D874B7" w14:textId="77777777" w:rsidTr="00D96EC2">
        <w:trPr>
          <w:trHeight w:val="765"/>
        </w:trPr>
        <w:tc>
          <w:tcPr>
            <w:tcW w:w="1779" w:type="dxa"/>
            <w:vMerge/>
          </w:tcPr>
          <w:p w14:paraId="797547DE" w14:textId="77777777" w:rsidR="009A27FC" w:rsidRDefault="009A27FC" w:rsidP="00D96EC2">
            <w:pPr>
              <w:jc w:val="center"/>
            </w:pPr>
          </w:p>
        </w:tc>
        <w:tc>
          <w:tcPr>
            <w:tcW w:w="2649" w:type="dxa"/>
            <w:vMerge/>
          </w:tcPr>
          <w:p w14:paraId="2352FD0C" w14:textId="77777777" w:rsidR="009A27FC" w:rsidRDefault="009A27FC" w:rsidP="00D96EC2">
            <w:pPr>
              <w:jc w:val="center"/>
            </w:pPr>
          </w:p>
        </w:tc>
        <w:tc>
          <w:tcPr>
            <w:tcW w:w="1293" w:type="dxa"/>
          </w:tcPr>
          <w:p w14:paraId="41C27054" w14:textId="77777777" w:rsidR="009A27FC" w:rsidRDefault="009A27FC" w:rsidP="00D96EC2">
            <w:pPr>
              <w:jc w:val="center"/>
              <w:rPr>
                <w:sz w:val="20"/>
              </w:rPr>
            </w:pPr>
            <w:r>
              <w:rPr>
                <w:sz w:val="20"/>
              </w:rPr>
              <w:t>Taip/ ne/ netaikoma/</w:t>
            </w:r>
          </w:p>
          <w:p w14:paraId="5B5C1E7B" w14:textId="77777777" w:rsidR="009A27FC" w:rsidRDefault="009A27FC" w:rsidP="00D96EC2">
            <w:pPr>
              <w:jc w:val="center"/>
              <w:rPr>
                <w:sz w:val="20"/>
              </w:rPr>
            </w:pPr>
            <w:r>
              <w:rPr>
                <w:sz w:val="20"/>
              </w:rPr>
              <w:t>taip su išlyga</w:t>
            </w:r>
          </w:p>
          <w:p w14:paraId="780A37F6" w14:textId="77777777" w:rsidR="009A27FC" w:rsidRDefault="009A27FC" w:rsidP="00D96EC2"/>
        </w:tc>
        <w:tc>
          <w:tcPr>
            <w:tcW w:w="1242" w:type="dxa"/>
          </w:tcPr>
          <w:p w14:paraId="3B11CC0F" w14:textId="77777777" w:rsidR="009A27FC" w:rsidRDefault="009A27FC" w:rsidP="00D96EC2">
            <w:pPr>
              <w:jc w:val="center"/>
              <w:rPr>
                <w:sz w:val="20"/>
              </w:rPr>
            </w:pPr>
            <w:r>
              <w:rPr>
                <w:sz w:val="20"/>
              </w:rPr>
              <w:t>Maksimalus</w:t>
            </w:r>
          </w:p>
          <w:p w14:paraId="34CE204F" w14:textId="77777777" w:rsidR="009A27FC" w:rsidRDefault="009A27FC" w:rsidP="00D96EC2">
            <w:pPr>
              <w:jc w:val="center"/>
            </w:pPr>
            <w:r>
              <w:t>balas</w:t>
            </w:r>
          </w:p>
        </w:tc>
        <w:tc>
          <w:tcPr>
            <w:tcW w:w="1016" w:type="dxa"/>
          </w:tcPr>
          <w:p w14:paraId="62BA4DC4" w14:textId="77777777" w:rsidR="009A27FC" w:rsidRDefault="009A27FC" w:rsidP="00D96EC2">
            <w:pPr>
              <w:jc w:val="center"/>
              <w:rPr>
                <w:sz w:val="20"/>
              </w:rPr>
            </w:pPr>
            <w:r>
              <w:rPr>
                <w:sz w:val="20"/>
              </w:rPr>
              <w:t>Skiriamas</w:t>
            </w:r>
          </w:p>
          <w:p w14:paraId="20463498" w14:textId="77777777" w:rsidR="009A27FC" w:rsidRDefault="009A27FC" w:rsidP="00D96EC2">
            <w:pPr>
              <w:jc w:val="center"/>
              <w:rPr>
                <w:sz w:val="20"/>
              </w:rPr>
            </w:pPr>
            <w:r>
              <w:rPr>
                <w:sz w:val="20"/>
              </w:rPr>
              <w:t>balas</w:t>
            </w:r>
          </w:p>
        </w:tc>
        <w:tc>
          <w:tcPr>
            <w:tcW w:w="1649" w:type="dxa"/>
          </w:tcPr>
          <w:p w14:paraId="405C5D45" w14:textId="77777777" w:rsidR="009A27FC" w:rsidRDefault="009A27FC" w:rsidP="00D96EC2"/>
          <w:p w14:paraId="327306CB" w14:textId="77777777" w:rsidR="009A27FC" w:rsidRDefault="009A27FC" w:rsidP="00D96EC2">
            <w:pPr>
              <w:jc w:val="center"/>
            </w:pPr>
            <w:r>
              <w:rPr>
                <w:sz w:val="20"/>
              </w:rPr>
              <w:t>Komentarai ir išvados</w:t>
            </w:r>
          </w:p>
        </w:tc>
      </w:tr>
      <w:tr w:rsidR="009A27FC" w14:paraId="5B4864C8" w14:textId="77777777" w:rsidTr="00D96EC2">
        <w:tc>
          <w:tcPr>
            <w:tcW w:w="1779" w:type="dxa"/>
          </w:tcPr>
          <w:p w14:paraId="68023139" w14:textId="77777777" w:rsidR="009A27FC" w:rsidRDefault="009A27FC" w:rsidP="00D96EC2">
            <w:r>
              <w:t>1.Partnerio</w:t>
            </w:r>
          </w:p>
          <w:p w14:paraId="37274003" w14:textId="77777777" w:rsidR="009A27FC" w:rsidRDefault="009A27FC" w:rsidP="00D96EC2">
            <w:r>
              <w:t>administraciniai ištekliai</w:t>
            </w:r>
          </w:p>
        </w:tc>
        <w:tc>
          <w:tcPr>
            <w:tcW w:w="2649" w:type="dxa"/>
          </w:tcPr>
          <w:p w14:paraId="77CF7792" w14:textId="77777777" w:rsidR="009A27FC" w:rsidRDefault="009A27FC" w:rsidP="00D96EC2">
            <w:pPr>
              <w:tabs>
                <w:tab w:val="left" w:pos="459"/>
              </w:tabs>
              <w:rPr>
                <w:szCs w:val="24"/>
              </w:rPr>
            </w:pPr>
            <w:r>
              <w:rPr>
                <w:szCs w:val="24"/>
              </w:rPr>
              <w:t>1.1.</w:t>
            </w:r>
            <w:r>
              <w:rPr>
                <w:szCs w:val="24"/>
              </w:rPr>
              <w:tab/>
              <w:t>steigimo dokumentuose (įstatuose arba nuostatuose) nurodyti pagrindiniai įstaigos, organizacijos veiklos tikslai ir (ar) uždaviniai yra susiję su pagalba pabėgėliams ar kitiems asmenims, susidūrusiems su priverstine migracija ar panašaus pobūdžio (darbas su kitomis pažeidžiamomis grupėmis, kurios patiria atskirties riziką) veikla</w:t>
            </w:r>
          </w:p>
        </w:tc>
        <w:tc>
          <w:tcPr>
            <w:tcW w:w="1293" w:type="dxa"/>
          </w:tcPr>
          <w:p w14:paraId="6D2B1CFD" w14:textId="77777777" w:rsidR="009A27FC" w:rsidRDefault="009A27FC" w:rsidP="00D96EC2"/>
        </w:tc>
        <w:tc>
          <w:tcPr>
            <w:tcW w:w="1242" w:type="dxa"/>
          </w:tcPr>
          <w:p w14:paraId="2A0406FB" w14:textId="77777777" w:rsidR="009A27FC" w:rsidRDefault="009A27FC" w:rsidP="00D96EC2"/>
          <w:p w14:paraId="778C8267" w14:textId="77777777" w:rsidR="009A27FC" w:rsidRDefault="009A27FC" w:rsidP="00D96EC2"/>
          <w:p w14:paraId="6473A499" w14:textId="77777777" w:rsidR="009A27FC" w:rsidRDefault="009A27FC" w:rsidP="00D96EC2"/>
          <w:p w14:paraId="437E7319" w14:textId="77777777" w:rsidR="009A27FC" w:rsidRDefault="009A27FC" w:rsidP="00D96EC2">
            <w:pPr>
              <w:jc w:val="center"/>
            </w:pPr>
            <w:r>
              <w:t>10</w:t>
            </w:r>
          </w:p>
        </w:tc>
        <w:tc>
          <w:tcPr>
            <w:tcW w:w="1016" w:type="dxa"/>
          </w:tcPr>
          <w:p w14:paraId="6512670A" w14:textId="77777777" w:rsidR="009A27FC" w:rsidRDefault="009A27FC" w:rsidP="00D96EC2"/>
        </w:tc>
        <w:tc>
          <w:tcPr>
            <w:tcW w:w="1649" w:type="dxa"/>
          </w:tcPr>
          <w:p w14:paraId="0E07C620" w14:textId="77777777" w:rsidR="009A27FC" w:rsidRDefault="009A27FC" w:rsidP="00D96EC2">
            <w:pPr>
              <w:rPr>
                <w:sz w:val="20"/>
              </w:rPr>
            </w:pPr>
            <w:r>
              <w:rPr>
                <w:sz w:val="20"/>
              </w:rPr>
              <w:t>(įrašykite, kokia veikla užsiima įstaiga, organizacija pagal jos įstatus, nuostatus, ar veikla, vykdant ūkinę komercinę veiklą)</w:t>
            </w:r>
          </w:p>
        </w:tc>
      </w:tr>
      <w:tr w:rsidR="009A27FC" w14:paraId="1AB5A188" w14:textId="77777777" w:rsidTr="00D96EC2">
        <w:tc>
          <w:tcPr>
            <w:tcW w:w="1779" w:type="dxa"/>
          </w:tcPr>
          <w:p w14:paraId="034F3E7A" w14:textId="77777777" w:rsidR="009A27FC" w:rsidRDefault="009A27FC" w:rsidP="00D96EC2">
            <w:r>
              <w:t>2. Partnerio</w:t>
            </w:r>
          </w:p>
          <w:p w14:paraId="121C7E6D" w14:textId="77777777" w:rsidR="009A27FC" w:rsidRDefault="009A27FC" w:rsidP="00D96EC2">
            <w:r>
              <w:t>žmogiškieji ištekliai</w:t>
            </w:r>
          </w:p>
        </w:tc>
        <w:tc>
          <w:tcPr>
            <w:tcW w:w="2649" w:type="dxa"/>
          </w:tcPr>
          <w:p w14:paraId="6A2AE69A" w14:textId="77777777" w:rsidR="009A27FC" w:rsidRDefault="009A27FC" w:rsidP="00D96EC2">
            <w:r>
              <w:t>2.1. įstaiga, organizacija turi pakankamai darbuotojų, galinčių užtikrinti planuojamų paslaugų teikimą</w:t>
            </w:r>
          </w:p>
        </w:tc>
        <w:tc>
          <w:tcPr>
            <w:tcW w:w="1293" w:type="dxa"/>
          </w:tcPr>
          <w:p w14:paraId="0ADD8BF9" w14:textId="77777777" w:rsidR="009A27FC" w:rsidRDefault="009A27FC" w:rsidP="00D96EC2"/>
        </w:tc>
        <w:tc>
          <w:tcPr>
            <w:tcW w:w="1242" w:type="dxa"/>
          </w:tcPr>
          <w:p w14:paraId="704F83C1" w14:textId="77777777" w:rsidR="009A27FC" w:rsidRDefault="009A27FC" w:rsidP="00D96EC2"/>
          <w:p w14:paraId="357E7B13" w14:textId="77777777" w:rsidR="009A27FC" w:rsidRDefault="009A27FC" w:rsidP="00D96EC2">
            <w:pPr>
              <w:jc w:val="center"/>
            </w:pPr>
          </w:p>
          <w:p w14:paraId="50445A66" w14:textId="77777777" w:rsidR="009A27FC" w:rsidRDefault="009A27FC" w:rsidP="00D96EC2">
            <w:pPr>
              <w:jc w:val="center"/>
            </w:pPr>
          </w:p>
          <w:p w14:paraId="694CD45E" w14:textId="77777777" w:rsidR="009A27FC" w:rsidRDefault="009A27FC" w:rsidP="00D96EC2">
            <w:pPr>
              <w:jc w:val="center"/>
            </w:pPr>
          </w:p>
          <w:p w14:paraId="437C07C5" w14:textId="77777777" w:rsidR="009A27FC" w:rsidRDefault="009A27FC" w:rsidP="00D96EC2">
            <w:pPr>
              <w:jc w:val="center"/>
            </w:pPr>
          </w:p>
          <w:p w14:paraId="0842E072" w14:textId="77777777" w:rsidR="009A27FC" w:rsidRDefault="009A27FC" w:rsidP="00D96EC2">
            <w:pPr>
              <w:jc w:val="center"/>
            </w:pPr>
          </w:p>
          <w:p w14:paraId="08A91AA8" w14:textId="77777777" w:rsidR="009A27FC" w:rsidRDefault="009A27FC" w:rsidP="00D96EC2">
            <w:pPr>
              <w:jc w:val="center"/>
            </w:pPr>
            <w:r>
              <w:t>10</w:t>
            </w:r>
          </w:p>
        </w:tc>
        <w:tc>
          <w:tcPr>
            <w:tcW w:w="1016" w:type="dxa"/>
          </w:tcPr>
          <w:p w14:paraId="5A705D12" w14:textId="77777777" w:rsidR="009A27FC" w:rsidRDefault="009A27FC" w:rsidP="00D96EC2"/>
        </w:tc>
        <w:tc>
          <w:tcPr>
            <w:tcW w:w="1649" w:type="dxa"/>
          </w:tcPr>
          <w:p w14:paraId="23AF64AA" w14:textId="77777777" w:rsidR="009A27FC" w:rsidRDefault="009A27FC" w:rsidP="00D96EC2">
            <w:pPr>
              <w:rPr>
                <w:sz w:val="20"/>
              </w:rPr>
            </w:pPr>
            <w:r>
              <w:rPr>
                <w:sz w:val="20"/>
              </w:rPr>
              <w:t>(įrašykite, kiek konkrečiai žmonių prisidės prie paslaugų šeimai teikimo. Taip pat nurodykite, kiek iš aukščiau išvardytų asmenų bus atsakingi (pagrindiniai) už veiklų įgyvendinimo užtikrinimą ir sėkmingos partnerystės vystymą)</w:t>
            </w:r>
          </w:p>
        </w:tc>
      </w:tr>
      <w:tr w:rsidR="009A27FC" w14:paraId="3D42D26E" w14:textId="77777777" w:rsidTr="00D96EC2">
        <w:trPr>
          <w:trHeight w:val="3676"/>
        </w:trPr>
        <w:tc>
          <w:tcPr>
            <w:tcW w:w="1779" w:type="dxa"/>
            <w:vMerge w:val="restart"/>
          </w:tcPr>
          <w:p w14:paraId="450294BB" w14:textId="77777777" w:rsidR="009A27FC" w:rsidRDefault="009A27FC" w:rsidP="00D96EC2">
            <w:r>
              <w:lastRenderedPageBreak/>
              <w:t>3.Partnerio</w:t>
            </w:r>
          </w:p>
          <w:p w14:paraId="0F1097DD" w14:textId="77777777" w:rsidR="009A27FC" w:rsidRDefault="009A27FC" w:rsidP="00D96EC2">
            <w:r>
              <w:t>finansiniai ištekliai</w:t>
            </w:r>
          </w:p>
          <w:p w14:paraId="0A9EA92B" w14:textId="77777777" w:rsidR="009A27FC" w:rsidRDefault="009A27FC" w:rsidP="00D96EC2"/>
        </w:tc>
        <w:tc>
          <w:tcPr>
            <w:tcW w:w="2649" w:type="dxa"/>
          </w:tcPr>
          <w:p w14:paraId="03CC8CB9" w14:textId="77777777" w:rsidR="009A27FC" w:rsidRDefault="009A27FC" w:rsidP="00D96EC2">
            <w:pPr>
              <w:rPr>
                <w:i/>
              </w:rPr>
            </w:pPr>
            <w:r>
              <w:t>3.1. organizacijai nėra iškelta byla dėl bankroto arba restruktūrizavimo, nėra pradėtas ikiteisminis tyrimas dėl ūkinės komercinės veiklos arba ji nėra likviduojama, nėra priimtas kreditorių susirinkimo nutarimas bankroto procedūras vykdyti ne teismo tvarka</w:t>
            </w:r>
          </w:p>
        </w:tc>
        <w:tc>
          <w:tcPr>
            <w:tcW w:w="1293" w:type="dxa"/>
          </w:tcPr>
          <w:p w14:paraId="593F4E3A" w14:textId="77777777" w:rsidR="009A27FC" w:rsidRDefault="009A27FC" w:rsidP="00D96EC2"/>
        </w:tc>
        <w:tc>
          <w:tcPr>
            <w:tcW w:w="1242" w:type="dxa"/>
          </w:tcPr>
          <w:p w14:paraId="6CA8E9AC" w14:textId="77777777" w:rsidR="009A27FC" w:rsidRDefault="009A27FC" w:rsidP="00D96EC2"/>
          <w:p w14:paraId="27196D30" w14:textId="77777777" w:rsidR="009A27FC" w:rsidRDefault="009A27FC" w:rsidP="00D96EC2"/>
          <w:p w14:paraId="157E8E1A" w14:textId="77777777" w:rsidR="009A27FC" w:rsidRDefault="009A27FC" w:rsidP="00D96EC2"/>
          <w:p w14:paraId="331E2FBF" w14:textId="77777777" w:rsidR="009A27FC" w:rsidRDefault="009A27FC" w:rsidP="00D96EC2"/>
          <w:p w14:paraId="281A83FC" w14:textId="77777777" w:rsidR="009A27FC" w:rsidRDefault="009A27FC" w:rsidP="00D96EC2">
            <w:pPr>
              <w:jc w:val="center"/>
            </w:pPr>
            <w:r>
              <w:t>5</w:t>
            </w:r>
          </w:p>
        </w:tc>
        <w:tc>
          <w:tcPr>
            <w:tcW w:w="1016" w:type="dxa"/>
          </w:tcPr>
          <w:p w14:paraId="1C462CF8" w14:textId="77777777" w:rsidR="009A27FC" w:rsidRDefault="009A27FC" w:rsidP="00D96EC2"/>
        </w:tc>
        <w:tc>
          <w:tcPr>
            <w:tcW w:w="1649" w:type="dxa"/>
          </w:tcPr>
          <w:p w14:paraId="4B37F871" w14:textId="77777777" w:rsidR="009A27FC" w:rsidRDefault="009A27FC" w:rsidP="00D96EC2">
            <w:pPr>
              <w:rPr>
                <w:sz w:val="20"/>
              </w:rPr>
            </w:pPr>
            <w:r>
              <w:rPr>
                <w:sz w:val="20"/>
              </w:rPr>
              <w:t>(įrašykite, ar pateikta įstaigos, organizacijos vadovo ar jo įgalioto asmens, privataus juridinio ar fizinio asmens pasirašyta laisvos formos pažyma, patvirtinanti, kad nėra aplinkybių, nurodytų Aprašo 14.3.1 papunktyje</w:t>
            </w:r>
          </w:p>
        </w:tc>
      </w:tr>
      <w:tr w:rsidR="009A27FC" w14:paraId="3C4ABD5A" w14:textId="77777777" w:rsidTr="00D96EC2">
        <w:tc>
          <w:tcPr>
            <w:tcW w:w="1779" w:type="dxa"/>
            <w:vMerge/>
          </w:tcPr>
          <w:p w14:paraId="478F9576" w14:textId="77777777" w:rsidR="009A27FC" w:rsidRDefault="009A27FC" w:rsidP="00D96EC2"/>
        </w:tc>
        <w:tc>
          <w:tcPr>
            <w:tcW w:w="2649" w:type="dxa"/>
          </w:tcPr>
          <w:p w14:paraId="6A659EFD" w14:textId="77777777" w:rsidR="009A27FC" w:rsidRDefault="009A27FC" w:rsidP="00D96EC2">
            <w:r>
              <w:t>3.2. nėra įsiteisėjusio teismo sprendimo dėl paramos skyrimo iš ES ir (arba) Lietuvos Respublikos ir (arba) savivaldybės biudžeto lėšų naudojimo pažeidimo</w:t>
            </w:r>
          </w:p>
        </w:tc>
        <w:tc>
          <w:tcPr>
            <w:tcW w:w="1293" w:type="dxa"/>
          </w:tcPr>
          <w:p w14:paraId="579148EB" w14:textId="77777777" w:rsidR="009A27FC" w:rsidRDefault="009A27FC" w:rsidP="00D96EC2"/>
        </w:tc>
        <w:tc>
          <w:tcPr>
            <w:tcW w:w="1242" w:type="dxa"/>
          </w:tcPr>
          <w:p w14:paraId="7BA7469E" w14:textId="77777777" w:rsidR="009A27FC" w:rsidRDefault="009A27FC" w:rsidP="00D96EC2"/>
          <w:p w14:paraId="5B4D2723" w14:textId="77777777" w:rsidR="009A27FC" w:rsidRDefault="009A27FC" w:rsidP="00D96EC2"/>
          <w:p w14:paraId="39E360C7" w14:textId="77777777" w:rsidR="009A27FC" w:rsidRDefault="009A27FC" w:rsidP="00D96EC2">
            <w:pPr>
              <w:jc w:val="center"/>
            </w:pPr>
          </w:p>
          <w:p w14:paraId="63047DD2" w14:textId="77777777" w:rsidR="009A27FC" w:rsidRDefault="009A27FC" w:rsidP="00D96EC2">
            <w:pPr>
              <w:jc w:val="center"/>
            </w:pPr>
          </w:p>
          <w:p w14:paraId="3E5BBEBA" w14:textId="77777777" w:rsidR="009A27FC" w:rsidRDefault="009A27FC" w:rsidP="00D96EC2">
            <w:pPr>
              <w:jc w:val="center"/>
            </w:pPr>
          </w:p>
          <w:p w14:paraId="60B0AC73" w14:textId="77777777" w:rsidR="009A27FC" w:rsidRDefault="009A27FC" w:rsidP="00D96EC2">
            <w:pPr>
              <w:jc w:val="center"/>
            </w:pPr>
            <w:r>
              <w:t>5</w:t>
            </w:r>
          </w:p>
        </w:tc>
        <w:tc>
          <w:tcPr>
            <w:tcW w:w="1016" w:type="dxa"/>
          </w:tcPr>
          <w:p w14:paraId="74D4B188" w14:textId="77777777" w:rsidR="009A27FC" w:rsidRDefault="009A27FC" w:rsidP="00D96EC2"/>
        </w:tc>
        <w:tc>
          <w:tcPr>
            <w:tcW w:w="1649" w:type="dxa"/>
          </w:tcPr>
          <w:p w14:paraId="1EABB4FB" w14:textId="77777777" w:rsidR="009A27FC" w:rsidRDefault="009A27FC" w:rsidP="00D96EC2">
            <w:pPr>
              <w:rPr>
                <w:sz w:val="20"/>
              </w:rPr>
            </w:pPr>
            <w:r>
              <w:rPr>
                <w:sz w:val="20"/>
              </w:rPr>
              <w:t>(įrašykite, ar pateikta įstaigos, organizacijos vadovo ar jo įgalioto asmens, privataus juridinio ar fizinio asmens pasirašyta laisvos formos pažyma, patvirtinanti, kad nėra aplinkybių, nurodytų Aprašo 14.3.2 papunktyje</w:t>
            </w:r>
          </w:p>
        </w:tc>
      </w:tr>
      <w:tr w:rsidR="009A27FC" w14:paraId="323F2E95" w14:textId="77777777" w:rsidTr="00D96EC2">
        <w:tc>
          <w:tcPr>
            <w:tcW w:w="1779" w:type="dxa"/>
            <w:vMerge w:val="restart"/>
          </w:tcPr>
          <w:p w14:paraId="1A4EFA11" w14:textId="77777777" w:rsidR="009A27FC" w:rsidRDefault="009A27FC" w:rsidP="00D96EC2">
            <w:r>
              <w:t>4. Partnerio</w:t>
            </w:r>
          </w:p>
          <w:p w14:paraId="62DC25E1" w14:textId="77777777" w:rsidR="009A27FC" w:rsidRDefault="009A27FC" w:rsidP="00D96EC2">
            <w:r>
              <w:t>pridėtinė vertė partnerystėje</w:t>
            </w:r>
          </w:p>
        </w:tc>
        <w:tc>
          <w:tcPr>
            <w:tcW w:w="2649" w:type="dxa"/>
          </w:tcPr>
          <w:p w14:paraId="32A6226C" w14:textId="77777777" w:rsidR="009A27FC" w:rsidRDefault="009A27FC" w:rsidP="00D96EC2">
            <w:r>
              <w:t>4.1. organizacijos dalyvavimas projekte turi pridėtinę vertę</w:t>
            </w:r>
          </w:p>
        </w:tc>
        <w:tc>
          <w:tcPr>
            <w:tcW w:w="1293" w:type="dxa"/>
          </w:tcPr>
          <w:p w14:paraId="2A83627A" w14:textId="77777777" w:rsidR="009A27FC" w:rsidRDefault="009A27FC" w:rsidP="00D96EC2"/>
        </w:tc>
        <w:tc>
          <w:tcPr>
            <w:tcW w:w="1242" w:type="dxa"/>
          </w:tcPr>
          <w:p w14:paraId="0D65A29D" w14:textId="77777777" w:rsidR="009A27FC" w:rsidRDefault="009A27FC" w:rsidP="00D96EC2"/>
          <w:p w14:paraId="0F1C0EAB" w14:textId="77777777" w:rsidR="009A27FC" w:rsidRDefault="009A27FC" w:rsidP="00D96EC2">
            <w:pPr>
              <w:jc w:val="center"/>
            </w:pPr>
          </w:p>
          <w:p w14:paraId="426B8159" w14:textId="77777777" w:rsidR="009A27FC" w:rsidRDefault="009A27FC" w:rsidP="00D96EC2">
            <w:pPr>
              <w:jc w:val="center"/>
            </w:pPr>
          </w:p>
          <w:p w14:paraId="314E1B42" w14:textId="77777777" w:rsidR="009A27FC" w:rsidRDefault="009A27FC" w:rsidP="00D96EC2">
            <w:pPr>
              <w:jc w:val="center"/>
            </w:pPr>
          </w:p>
          <w:p w14:paraId="1C788A58" w14:textId="77777777" w:rsidR="009A27FC" w:rsidRDefault="009A27FC" w:rsidP="00D96EC2">
            <w:pPr>
              <w:jc w:val="center"/>
            </w:pPr>
          </w:p>
          <w:p w14:paraId="576023DD" w14:textId="77777777" w:rsidR="009A27FC" w:rsidRDefault="009A27FC" w:rsidP="00D96EC2">
            <w:pPr>
              <w:jc w:val="center"/>
            </w:pPr>
          </w:p>
          <w:p w14:paraId="1E4CC395" w14:textId="77777777" w:rsidR="009A27FC" w:rsidRDefault="009A27FC" w:rsidP="00D96EC2">
            <w:pPr>
              <w:jc w:val="center"/>
            </w:pPr>
            <w:r>
              <w:t>10</w:t>
            </w:r>
          </w:p>
        </w:tc>
        <w:tc>
          <w:tcPr>
            <w:tcW w:w="1016" w:type="dxa"/>
          </w:tcPr>
          <w:p w14:paraId="01F7ECFF" w14:textId="77777777" w:rsidR="009A27FC" w:rsidRDefault="009A27FC" w:rsidP="00D96EC2"/>
        </w:tc>
        <w:tc>
          <w:tcPr>
            <w:tcW w:w="1649" w:type="dxa"/>
          </w:tcPr>
          <w:p w14:paraId="1F4B9927" w14:textId="77777777" w:rsidR="009A27FC" w:rsidRDefault="009A27FC" w:rsidP="00D96EC2">
            <w:pPr>
              <w:rPr>
                <w:sz w:val="20"/>
              </w:rPr>
            </w:pPr>
            <w:r>
              <w:rPr>
                <w:sz w:val="20"/>
              </w:rPr>
              <w:t xml:space="preserve">(Nurodykite, kokia jūsų manymu, yra šios organizacijos pridėtinė vertė įgyvendinant projektus. Vertindami šį </w:t>
            </w:r>
            <w:r w:rsidRPr="002E715F">
              <w:rPr>
                <w:sz w:val="20"/>
              </w:rPr>
              <w:t xml:space="preserve">kriterijų atsižvelkite į </w:t>
            </w:r>
            <w:r>
              <w:rPr>
                <w:sz w:val="20"/>
              </w:rPr>
              <w:t>savivaldybės administracijos</w:t>
            </w:r>
            <w:r w:rsidRPr="002E715F">
              <w:rPr>
                <w:sz w:val="20"/>
              </w:rPr>
              <w:t xml:space="preserve"> </w:t>
            </w:r>
            <w:r>
              <w:rPr>
                <w:sz w:val="20"/>
              </w:rPr>
              <w:t xml:space="preserve">planuojamas įgyvendinti veiklas ir </w:t>
            </w:r>
            <w:r w:rsidRPr="002E715F">
              <w:rPr>
                <w:sz w:val="20"/>
              </w:rPr>
              <w:t>siekiamus rodiklius)</w:t>
            </w:r>
          </w:p>
        </w:tc>
      </w:tr>
      <w:tr w:rsidR="009A27FC" w14:paraId="35612E9B" w14:textId="77777777" w:rsidTr="00D96EC2">
        <w:tc>
          <w:tcPr>
            <w:tcW w:w="1779" w:type="dxa"/>
            <w:vMerge/>
          </w:tcPr>
          <w:p w14:paraId="3CEAEA90" w14:textId="77777777" w:rsidR="009A27FC" w:rsidRDefault="009A27FC" w:rsidP="00D96EC2"/>
        </w:tc>
        <w:tc>
          <w:tcPr>
            <w:tcW w:w="2649" w:type="dxa"/>
          </w:tcPr>
          <w:p w14:paraId="1B356763" w14:textId="77777777" w:rsidR="009A27FC" w:rsidRDefault="009A27FC" w:rsidP="00D96EC2">
            <w:r>
              <w:t xml:space="preserve">4.2. turima patirtis, įgyvendinant projektus, kurie buvo nukreipti į paslaugas </w:t>
            </w:r>
            <w:r>
              <w:rPr>
                <w:szCs w:val="24"/>
              </w:rPr>
              <w:t>pabėgėliams ar kitiems asmenims, susidūrusiems su priverstine migracija ar kitomis pažeidžiamomis grupėmis, kurios patiria atskirties riziką</w:t>
            </w:r>
          </w:p>
        </w:tc>
        <w:tc>
          <w:tcPr>
            <w:tcW w:w="1293" w:type="dxa"/>
          </w:tcPr>
          <w:p w14:paraId="6ACC08F8" w14:textId="77777777" w:rsidR="009A27FC" w:rsidRDefault="009A27FC" w:rsidP="00D96EC2"/>
        </w:tc>
        <w:tc>
          <w:tcPr>
            <w:tcW w:w="1242" w:type="dxa"/>
          </w:tcPr>
          <w:p w14:paraId="3081014A" w14:textId="77777777" w:rsidR="009A27FC" w:rsidRDefault="009A27FC" w:rsidP="00D96EC2">
            <w:pPr>
              <w:jc w:val="center"/>
            </w:pPr>
          </w:p>
          <w:p w14:paraId="601B3CA3" w14:textId="77777777" w:rsidR="009A27FC" w:rsidRDefault="009A27FC" w:rsidP="00D96EC2">
            <w:pPr>
              <w:jc w:val="center"/>
            </w:pPr>
          </w:p>
          <w:p w14:paraId="0FF2215E" w14:textId="77777777" w:rsidR="009A27FC" w:rsidRDefault="009A27FC" w:rsidP="00D96EC2">
            <w:pPr>
              <w:jc w:val="center"/>
            </w:pPr>
          </w:p>
          <w:p w14:paraId="56F6D90E" w14:textId="77777777" w:rsidR="009A27FC" w:rsidRDefault="009A27FC" w:rsidP="00D96EC2">
            <w:pPr>
              <w:jc w:val="center"/>
            </w:pPr>
            <w:r>
              <w:t>15</w:t>
            </w:r>
          </w:p>
        </w:tc>
        <w:tc>
          <w:tcPr>
            <w:tcW w:w="1016" w:type="dxa"/>
          </w:tcPr>
          <w:p w14:paraId="56F1D9FB" w14:textId="77777777" w:rsidR="009A27FC" w:rsidRDefault="009A27FC" w:rsidP="00D96EC2"/>
        </w:tc>
        <w:tc>
          <w:tcPr>
            <w:tcW w:w="1649" w:type="dxa"/>
          </w:tcPr>
          <w:p w14:paraId="1744619B" w14:textId="77777777" w:rsidR="009A27FC" w:rsidRDefault="009A27FC" w:rsidP="00D96EC2">
            <w:pPr>
              <w:rPr>
                <w:sz w:val="20"/>
              </w:rPr>
            </w:pPr>
          </w:p>
        </w:tc>
      </w:tr>
      <w:tr w:rsidR="009A27FC" w14:paraId="0DA30C87" w14:textId="77777777" w:rsidTr="00D96EC2">
        <w:tc>
          <w:tcPr>
            <w:tcW w:w="1779" w:type="dxa"/>
            <w:vMerge w:val="restart"/>
          </w:tcPr>
          <w:p w14:paraId="6C45CC18" w14:textId="77777777" w:rsidR="009A27FC" w:rsidRDefault="009A27FC" w:rsidP="00D96EC2">
            <w:r>
              <w:lastRenderedPageBreak/>
              <w:t>5. Pasiūlymo turinys, naudingumas, efektyvumas</w:t>
            </w:r>
          </w:p>
        </w:tc>
        <w:tc>
          <w:tcPr>
            <w:tcW w:w="2649" w:type="dxa"/>
          </w:tcPr>
          <w:p w14:paraId="4CB3A21D" w14:textId="77777777" w:rsidR="009A27FC" w:rsidRDefault="009A27FC" w:rsidP="00D96EC2">
            <w:r>
              <w:t>5.1. siūlomos veiklos atitinka Apraše nurodytą tikslą</w:t>
            </w:r>
          </w:p>
        </w:tc>
        <w:tc>
          <w:tcPr>
            <w:tcW w:w="1293" w:type="dxa"/>
          </w:tcPr>
          <w:p w14:paraId="225F13DF" w14:textId="77777777" w:rsidR="009A27FC" w:rsidRDefault="009A27FC" w:rsidP="00D96EC2"/>
        </w:tc>
        <w:tc>
          <w:tcPr>
            <w:tcW w:w="1242" w:type="dxa"/>
          </w:tcPr>
          <w:p w14:paraId="348A039E" w14:textId="77777777" w:rsidR="009A27FC" w:rsidRDefault="009A27FC" w:rsidP="00D96EC2"/>
          <w:p w14:paraId="2DB98151" w14:textId="77777777" w:rsidR="009A27FC" w:rsidRDefault="009A27FC" w:rsidP="00D96EC2">
            <w:pPr>
              <w:jc w:val="center"/>
            </w:pPr>
            <w:r>
              <w:t>10</w:t>
            </w:r>
          </w:p>
        </w:tc>
        <w:tc>
          <w:tcPr>
            <w:tcW w:w="1016" w:type="dxa"/>
          </w:tcPr>
          <w:p w14:paraId="40A2CDC1" w14:textId="77777777" w:rsidR="009A27FC" w:rsidRDefault="009A27FC" w:rsidP="00D96EC2"/>
        </w:tc>
        <w:tc>
          <w:tcPr>
            <w:tcW w:w="1649" w:type="dxa"/>
          </w:tcPr>
          <w:p w14:paraId="40BC29F9" w14:textId="77777777" w:rsidR="009A27FC" w:rsidRDefault="009A27FC" w:rsidP="00D96EC2">
            <w:pPr>
              <w:rPr>
                <w:sz w:val="20"/>
              </w:rPr>
            </w:pPr>
          </w:p>
        </w:tc>
      </w:tr>
      <w:tr w:rsidR="009A27FC" w14:paraId="167E4CB4" w14:textId="77777777" w:rsidTr="00D96EC2">
        <w:tc>
          <w:tcPr>
            <w:tcW w:w="1779" w:type="dxa"/>
            <w:vMerge/>
          </w:tcPr>
          <w:p w14:paraId="43244D11" w14:textId="77777777" w:rsidR="009A27FC" w:rsidRDefault="009A27FC" w:rsidP="00D96EC2">
            <w:pPr>
              <w:jc w:val="center"/>
            </w:pPr>
          </w:p>
        </w:tc>
        <w:tc>
          <w:tcPr>
            <w:tcW w:w="2649" w:type="dxa"/>
          </w:tcPr>
          <w:p w14:paraId="62AD5D97" w14:textId="77777777" w:rsidR="009A27FC" w:rsidRDefault="009A27FC" w:rsidP="00D96EC2">
            <w:r>
              <w:t>5.2. planuojamos paslaugos atitinka Aprašo 7 punkte numatytas veiklas (paslaugas)</w:t>
            </w:r>
          </w:p>
        </w:tc>
        <w:tc>
          <w:tcPr>
            <w:tcW w:w="1293" w:type="dxa"/>
          </w:tcPr>
          <w:p w14:paraId="2FEC5095" w14:textId="77777777" w:rsidR="009A27FC" w:rsidRDefault="009A27FC" w:rsidP="00D96EC2"/>
        </w:tc>
        <w:tc>
          <w:tcPr>
            <w:tcW w:w="1242" w:type="dxa"/>
          </w:tcPr>
          <w:p w14:paraId="17DC3F18" w14:textId="77777777" w:rsidR="009A27FC" w:rsidRDefault="009A27FC" w:rsidP="00D96EC2"/>
          <w:p w14:paraId="776D42D3" w14:textId="77777777" w:rsidR="009A27FC" w:rsidRDefault="009A27FC" w:rsidP="00D96EC2">
            <w:pPr>
              <w:jc w:val="center"/>
            </w:pPr>
            <w:r>
              <w:t>10</w:t>
            </w:r>
          </w:p>
        </w:tc>
        <w:tc>
          <w:tcPr>
            <w:tcW w:w="1016" w:type="dxa"/>
          </w:tcPr>
          <w:p w14:paraId="35A980F4" w14:textId="77777777" w:rsidR="009A27FC" w:rsidRDefault="009A27FC" w:rsidP="00D96EC2"/>
        </w:tc>
        <w:tc>
          <w:tcPr>
            <w:tcW w:w="1649" w:type="dxa"/>
          </w:tcPr>
          <w:p w14:paraId="42C4E47C" w14:textId="77777777" w:rsidR="009A27FC" w:rsidRDefault="009A27FC" w:rsidP="00D96EC2">
            <w:pPr>
              <w:rPr>
                <w:sz w:val="20"/>
              </w:rPr>
            </w:pPr>
          </w:p>
        </w:tc>
      </w:tr>
      <w:tr w:rsidR="009A27FC" w14:paraId="61C18428" w14:textId="77777777" w:rsidTr="00D96EC2">
        <w:trPr>
          <w:trHeight w:val="734"/>
        </w:trPr>
        <w:tc>
          <w:tcPr>
            <w:tcW w:w="1779" w:type="dxa"/>
            <w:vMerge/>
          </w:tcPr>
          <w:p w14:paraId="06515F33" w14:textId="77777777" w:rsidR="009A27FC" w:rsidRDefault="009A27FC" w:rsidP="00D96EC2">
            <w:pPr>
              <w:jc w:val="center"/>
            </w:pPr>
          </w:p>
        </w:tc>
        <w:tc>
          <w:tcPr>
            <w:tcW w:w="2649" w:type="dxa"/>
          </w:tcPr>
          <w:p w14:paraId="7ABDD7C7" w14:textId="77777777" w:rsidR="009A27FC" w:rsidRDefault="009A27FC" w:rsidP="00D96EC2">
            <w:r>
              <w:t>5.3. veiklų įgyvendinimo aprašymas aiškus</w:t>
            </w:r>
          </w:p>
        </w:tc>
        <w:tc>
          <w:tcPr>
            <w:tcW w:w="1293" w:type="dxa"/>
          </w:tcPr>
          <w:p w14:paraId="600BEC98" w14:textId="77777777" w:rsidR="009A27FC" w:rsidRDefault="009A27FC" w:rsidP="00D96EC2"/>
        </w:tc>
        <w:tc>
          <w:tcPr>
            <w:tcW w:w="1242" w:type="dxa"/>
          </w:tcPr>
          <w:p w14:paraId="4480746F" w14:textId="77777777" w:rsidR="009A27FC" w:rsidRDefault="009A27FC" w:rsidP="00D96EC2">
            <w:pPr>
              <w:jc w:val="center"/>
            </w:pPr>
            <w:r>
              <w:t>10</w:t>
            </w:r>
          </w:p>
        </w:tc>
        <w:tc>
          <w:tcPr>
            <w:tcW w:w="1016" w:type="dxa"/>
          </w:tcPr>
          <w:p w14:paraId="0EFFB1C6" w14:textId="77777777" w:rsidR="009A27FC" w:rsidRDefault="009A27FC" w:rsidP="00D96EC2"/>
        </w:tc>
        <w:tc>
          <w:tcPr>
            <w:tcW w:w="1649" w:type="dxa"/>
          </w:tcPr>
          <w:p w14:paraId="0253BE8B" w14:textId="77777777" w:rsidR="009A27FC" w:rsidRDefault="009A27FC" w:rsidP="00D96EC2">
            <w:pPr>
              <w:rPr>
                <w:sz w:val="20"/>
              </w:rPr>
            </w:pPr>
            <w:r>
              <w:rPr>
                <w:sz w:val="20"/>
              </w:rPr>
              <w:t>(įrašykite, ar aiškus veiklos apibūdinimas)</w:t>
            </w:r>
          </w:p>
        </w:tc>
      </w:tr>
      <w:tr w:rsidR="009A27FC" w14:paraId="4F03D313" w14:textId="77777777" w:rsidTr="00D96EC2">
        <w:tc>
          <w:tcPr>
            <w:tcW w:w="1779" w:type="dxa"/>
            <w:vMerge/>
          </w:tcPr>
          <w:p w14:paraId="57F7CC12" w14:textId="77777777" w:rsidR="009A27FC" w:rsidRDefault="009A27FC" w:rsidP="00D96EC2">
            <w:pPr>
              <w:jc w:val="center"/>
            </w:pPr>
          </w:p>
        </w:tc>
        <w:tc>
          <w:tcPr>
            <w:tcW w:w="2649" w:type="dxa"/>
          </w:tcPr>
          <w:p w14:paraId="585CC1B4" w14:textId="77777777" w:rsidR="009A27FC" w:rsidRDefault="009A27FC" w:rsidP="00D96EC2">
            <w:r>
              <w:t>5.4. aiškiai numatyta kokiai tikslinei grupei bus teikiamos paslaugos</w:t>
            </w:r>
          </w:p>
        </w:tc>
        <w:tc>
          <w:tcPr>
            <w:tcW w:w="1293" w:type="dxa"/>
          </w:tcPr>
          <w:p w14:paraId="797FF732" w14:textId="77777777" w:rsidR="009A27FC" w:rsidRDefault="009A27FC" w:rsidP="00D96EC2"/>
        </w:tc>
        <w:tc>
          <w:tcPr>
            <w:tcW w:w="1242" w:type="dxa"/>
          </w:tcPr>
          <w:p w14:paraId="3D3B2D14" w14:textId="77777777" w:rsidR="009A27FC" w:rsidRDefault="009A27FC" w:rsidP="00D96EC2">
            <w:pPr>
              <w:jc w:val="center"/>
            </w:pPr>
            <w:r>
              <w:t>10</w:t>
            </w:r>
          </w:p>
        </w:tc>
        <w:tc>
          <w:tcPr>
            <w:tcW w:w="1016" w:type="dxa"/>
          </w:tcPr>
          <w:p w14:paraId="223D321B" w14:textId="77777777" w:rsidR="009A27FC" w:rsidRDefault="009A27FC" w:rsidP="00D96EC2"/>
        </w:tc>
        <w:tc>
          <w:tcPr>
            <w:tcW w:w="1649" w:type="dxa"/>
          </w:tcPr>
          <w:p w14:paraId="20B8077C" w14:textId="77777777" w:rsidR="009A27FC" w:rsidRDefault="009A27FC" w:rsidP="00D96EC2">
            <w:pPr>
              <w:rPr>
                <w:sz w:val="20"/>
              </w:rPr>
            </w:pPr>
            <w:r>
              <w:rPr>
                <w:sz w:val="20"/>
              </w:rPr>
              <w:t>(įrašykite, kokiai tikslinei grupei numatomos teikti paslaugos)</w:t>
            </w:r>
          </w:p>
        </w:tc>
      </w:tr>
      <w:tr w:rsidR="009A27FC" w14:paraId="7A28D3EE" w14:textId="77777777" w:rsidTr="00D96EC2">
        <w:tc>
          <w:tcPr>
            <w:tcW w:w="1779" w:type="dxa"/>
            <w:vMerge/>
          </w:tcPr>
          <w:p w14:paraId="60C54E20" w14:textId="77777777" w:rsidR="009A27FC" w:rsidRDefault="009A27FC" w:rsidP="00D96EC2">
            <w:pPr>
              <w:jc w:val="center"/>
            </w:pPr>
          </w:p>
        </w:tc>
        <w:tc>
          <w:tcPr>
            <w:tcW w:w="2649" w:type="dxa"/>
          </w:tcPr>
          <w:p w14:paraId="0C5313BF" w14:textId="77777777" w:rsidR="009A27FC" w:rsidRDefault="009A27FC" w:rsidP="00D96EC2">
            <w:r>
              <w:t>5.5. planuojami veiksmai, įtraukiantys gyventojus į veiklą</w:t>
            </w:r>
          </w:p>
        </w:tc>
        <w:tc>
          <w:tcPr>
            <w:tcW w:w="1293" w:type="dxa"/>
          </w:tcPr>
          <w:p w14:paraId="6A292C00" w14:textId="77777777" w:rsidR="009A27FC" w:rsidRDefault="009A27FC" w:rsidP="00D96EC2"/>
        </w:tc>
        <w:tc>
          <w:tcPr>
            <w:tcW w:w="1242" w:type="dxa"/>
          </w:tcPr>
          <w:p w14:paraId="4889DCE2" w14:textId="77777777" w:rsidR="009A27FC" w:rsidRDefault="009A27FC" w:rsidP="00D96EC2">
            <w:pPr>
              <w:jc w:val="center"/>
            </w:pPr>
            <w:r>
              <w:t>10</w:t>
            </w:r>
          </w:p>
        </w:tc>
        <w:tc>
          <w:tcPr>
            <w:tcW w:w="1016" w:type="dxa"/>
          </w:tcPr>
          <w:p w14:paraId="6BEB9E9E" w14:textId="77777777" w:rsidR="009A27FC" w:rsidRDefault="009A27FC" w:rsidP="00D96EC2"/>
        </w:tc>
        <w:tc>
          <w:tcPr>
            <w:tcW w:w="1649" w:type="dxa"/>
          </w:tcPr>
          <w:p w14:paraId="49310F68" w14:textId="77777777" w:rsidR="009A27FC" w:rsidRDefault="009A27FC" w:rsidP="00D96EC2">
            <w:pPr>
              <w:rPr>
                <w:sz w:val="20"/>
              </w:rPr>
            </w:pPr>
            <w:r>
              <w:rPr>
                <w:sz w:val="20"/>
              </w:rPr>
              <w:t>(įrašykite, ar bus įtraukiami gyventojai į veiklas ir kokias)</w:t>
            </w:r>
          </w:p>
        </w:tc>
      </w:tr>
      <w:tr w:rsidR="009A27FC" w14:paraId="5C85F668" w14:textId="77777777" w:rsidTr="00D96EC2">
        <w:tc>
          <w:tcPr>
            <w:tcW w:w="1779" w:type="dxa"/>
            <w:tcBorders>
              <w:top w:val="nil"/>
            </w:tcBorders>
          </w:tcPr>
          <w:p w14:paraId="0B5758C9" w14:textId="77777777" w:rsidR="009A27FC" w:rsidRDefault="009A27FC" w:rsidP="00D96EC2">
            <w:pPr>
              <w:jc w:val="center"/>
            </w:pPr>
            <w:r>
              <w:br w:type="page"/>
            </w:r>
          </w:p>
        </w:tc>
        <w:tc>
          <w:tcPr>
            <w:tcW w:w="2649" w:type="dxa"/>
            <w:tcBorders>
              <w:top w:val="single" w:sz="4" w:space="0" w:color="auto"/>
              <w:left w:val="single" w:sz="4" w:space="0" w:color="auto"/>
              <w:bottom w:val="single" w:sz="4" w:space="0" w:color="auto"/>
              <w:right w:val="single" w:sz="4" w:space="0" w:color="auto"/>
            </w:tcBorders>
          </w:tcPr>
          <w:p w14:paraId="30F5CC4B" w14:textId="77777777" w:rsidR="009A27FC" w:rsidRDefault="009A27FC" w:rsidP="00D96EC2">
            <w:r>
              <w:t>5.6. numatomi veiklos su asmenimis rezultatai aiškūs, konkretūs, pagrįsti</w:t>
            </w:r>
          </w:p>
        </w:tc>
        <w:tc>
          <w:tcPr>
            <w:tcW w:w="1293" w:type="dxa"/>
            <w:tcBorders>
              <w:top w:val="single" w:sz="4" w:space="0" w:color="auto"/>
              <w:left w:val="single" w:sz="4" w:space="0" w:color="auto"/>
              <w:bottom w:val="single" w:sz="4" w:space="0" w:color="auto"/>
              <w:right w:val="single" w:sz="4" w:space="0" w:color="auto"/>
            </w:tcBorders>
          </w:tcPr>
          <w:p w14:paraId="60AB38B4" w14:textId="77777777" w:rsidR="009A27FC" w:rsidRDefault="009A27FC" w:rsidP="00D96EC2"/>
        </w:tc>
        <w:tc>
          <w:tcPr>
            <w:tcW w:w="1242" w:type="dxa"/>
            <w:tcBorders>
              <w:top w:val="single" w:sz="4" w:space="0" w:color="auto"/>
              <w:left w:val="single" w:sz="4" w:space="0" w:color="auto"/>
              <w:bottom w:val="single" w:sz="4" w:space="0" w:color="auto"/>
              <w:right w:val="single" w:sz="4" w:space="0" w:color="auto"/>
            </w:tcBorders>
          </w:tcPr>
          <w:p w14:paraId="23AB3AF7" w14:textId="77777777" w:rsidR="009A27FC" w:rsidRDefault="009A27FC" w:rsidP="00D96EC2">
            <w:pPr>
              <w:jc w:val="center"/>
            </w:pPr>
            <w:r>
              <w:t>5</w:t>
            </w:r>
          </w:p>
        </w:tc>
        <w:tc>
          <w:tcPr>
            <w:tcW w:w="1016" w:type="dxa"/>
            <w:tcBorders>
              <w:top w:val="single" w:sz="4" w:space="0" w:color="auto"/>
              <w:left w:val="single" w:sz="4" w:space="0" w:color="auto"/>
              <w:bottom w:val="single" w:sz="4" w:space="0" w:color="auto"/>
              <w:right w:val="single" w:sz="4" w:space="0" w:color="auto"/>
            </w:tcBorders>
          </w:tcPr>
          <w:p w14:paraId="7B01ECF2" w14:textId="77777777" w:rsidR="009A27FC" w:rsidRDefault="009A27FC" w:rsidP="00D96EC2"/>
        </w:tc>
        <w:tc>
          <w:tcPr>
            <w:tcW w:w="1649" w:type="dxa"/>
            <w:tcBorders>
              <w:top w:val="single" w:sz="4" w:space="0" w:color="auto"/>
              <w:left w:val="single" w:sz="4" w:space="0" w:color="auto"/>
              <w:bottom w:val="single" w:sz="4" w:space="0" w:color="auto"/>
              <w:right w:val="single" w:sz="4" w:space="0" w:color="auto"/>
            </w:tcBorders>
          </w:tcPr>
          <w:p w14:paraId="13EBEA3E" w14:textId="77777777" w:rsidR="009A27FC" w:rsidRDefault="009A27FC" w:rsidP="00D96EC2">
            <w:pPr>
              <w:rPr>
                <w:sz w:val="20"/>
              </w:rPr>
            </w:pPr>
            <w:r>
              <w:rPr>
                <w:sz w:val="20"/>
              </w:rPr>
              <w:t>(įrašykite, kokių rezultatų tikimasi ir ar jie išdėstyti aiškiai, konkrečiai, pagrįstai)</w:t>
            </w:r>
          </w:p>
        </w:tc>
      </w:tr>
      <w:tr w:rsidR="009A27FC" w14:paraId="45D59ADE" w14:textId="77777777" w:rsidTr="00D96EC2">
        <w:tc>
          <w:tcPr>
            <w:tcW w:w="9628" w:type="dxa"/>
            <w:gridSpan w:val="6"/>
          </w:tcPr>
          <w:p w14:paraId="1A4AE23A" w14:textId="77777777" w:rsidR="009A27FC" w:rsidRDefault="009A27FC" w:rsidP="00D96EC2">
            <w:pPr>
              <w:jc w:val="center"/>
            </w:pPr>
            <w:r>
              <w:t xml:space="preserve">Iš viso surinkta balų:             </w:t>
            </w:r>
            <w:r>
              <w:rPr>
                <w:b/>
              </w:rPr>
              <w:t>100</w:t>
            </w:r>
          </w:p>
        </w:tc>
      </w:tr>
    </w:tbl>
    <w:p w14:paraId="2EA321A6" w14:textId="77777777" w:rsidR="009A27FC" w:rsidRDefault="009A27FC" w:rsidP="009A27FC"/>
    <w:p w14:paraId="434E9F77" w14:textId="77777777" w:rsidR="009A27FC" w:rsidRDefault="009A27FC" w:rsidP="009A27FC"/>
    <w:p w14:paraId="3A4880FB" w14:textId="77777777" w:rsidR="009A27FC" w:rsidRDefault="009A27FC" w:rsidP="009A27FC"/>
    <w:p w14:paraId="0A88F47B" w14:textId="77777777" w:rsidR="009A27FC" w:rsidRDefault="009A27FC" w:rsidP="009A27FC"/>
    <w:p w14:paraId="4317B740" w14:textId="77777777" w:rsidR="009A27FC" w:rsidRDefault="009A27FC" w:rsidP="009A27FC">
      <w:r>
        <w:t xml:space="preserve">_______________________________ </w:t>
      </w:r>
      <w:r>
        <w:tab/>
        <w:t xml:space="preserve">  ________________ </w:t>
      </w:r>
      <w:r>
        <w:tab/>
        <w:t xml:space="preserve"> _______________________</w:t>
      </w:r>
    </w:p>
    <w:p w14:paraId="7FDDDE4C" w14:textId="77777777" w:rsidR="009A27FC" w:rsidRDefault="009A27FC" w:rsidP="009A27FC">
      <w:pPr>
        <w:rPr>
          <w:i/>
          <w:iCs/>
        </w:rPr>
      </w:pPr>
      <w:r>
        <w:rPr>
          <w:i/>
          <w:iCs/>
          <w:sz w:val="20"/>
        </w:rPr>
        <w:t xml:space="preserve">(vertintojo pareigų pavadinimas)  </w:t>
      </w:r>
      <w:r>
        <w:rPr>
          <w:i/>
          <w:iCs/>
          <w:sz w:val="20"/>
        </w:rPr>
        <w:tab/>
        <w:t xml:space="preserve">   (parašas)   </w:t>
      </w:r>
      <w:r>
        <w:rPr>
          <w:i/>
          <w:iCs/>
          <w:sz w:val="20"/>
        </w:rPr>
        <w:tab/>
      </w:r>
      <w:r>
        <w:rPr>
          <w:i/>
          <w:iCs/>
          <w:sz w:val="20"/>
        </w:rPr>
        <w:tab/>
        <w:t>(vardas ir pavardė)</w:t>
      </w:r>
    </w:p>
    <w:p w14:paraId="7DA617D2" w14:textId="77777777" w:rsidR="009A27FC" w:rsidRDefault="009A27FC" w:rsidP="009A27FC"/>
    <w:p w14:paraId="67ECCA33" w14:textId="77777777" w:rsidR="009A27FC" w:rsidRDefault="009A27FC" w:rsidP="009A27FC">
      <w:pPr>
        <w:ind w:firstLine="60"/>
      </w:pPr>
    </w:p>
    <w:p w14:paraId="0215EA90" w14:textId="77777777" w:rsidR="009A27FC" w:rsidRDefault="009A27FC" w:rsidP="009A27FC">
      <w:pPr>
        <w:ind w:firstLine="60"/>
      </w:pPr>
      <w:r>
        <w:t>________________________</w:t>
      </w:r>
    </w:p>
    <w:p w14:paraId="1DD4363C" w14:textId="77777777" w:rsidR="00BC1B25" w:rsidRDefault="009A27FC" w:rsidP="00446DC1">
      <w:pPr>
        <w:ind w:firstLine="960"/>
      </w:pPr>
      <w:r>
        <w:rPr>
          <w:i/>
          <w:iCs/>
          <w:sz w:val="20"/>
        </w:rPr>
        <w:t>(data</w:t>
      </w:r>
      <w:r>
        <w:rPr>
          <w:i/>
          <w:iCs/>
        </w:rPr>
        <w:t xml:space="preserve"> </w:t>
      </w:r>
      <w:r w:rsidR="00446DC1">
        <w:rPr>
          <w:i/>
          <w:iCs/>
        </w:rPr>
        <w:t>)</w:t>
      </w:r>
    </w:p>
    <w:sectPr w:rsidR="00BC1B25" w:rsidSect="009A27FC">
      <w:footerReference w:type="default" r:id="rId16"/>
      <w:footerReference w:type="first" r:id="rId17"/>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60C80" w14:textId="77777777" w:rsidR="00BA5BCE" w:rsidRDefault="00BA5BCE">
      <w:r>
        <w:separator/>
      </w:r>
    </w:p>
  </w:endnote>
  <w:endnote w:type="continuationSeparator" w:id="0">
    <w:p w14:paraId="512BA07B" w14:textId="77777777" w:rsidR="00BA5BCE" w:rsidRDefault="00BA5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0"/>
      <w:gridCol w:w="3210"/>
      <w:gridCol w:w="3210"/>
    </w:tblGrid>
    <w:tr w:rsidR="049572AE" w14:paraId="37BF8D0F" w14:textId="77777777" w:rsidTr="00FF2018">
      <w:trPr>
        <w:trHeight w:val="300"/>
      </w:trPr>
      <w:tc>
        <w:tcPr>
          <w:tcW w:w="3210" w:type="dxa"/>
        </w:tcPr>
        <w:p w14:paraId="2C710A2E" w14:textId="77777777" w:rsidR="049572AE" w:rsidRDefault="00BA5BCE" w:rsidP="00FF2018">
          <w:pPr>
            <w:pStyle w:val="Antrats"/>
            <w:ind w:left="-115"/>
          </w:pPr>
        </w:p>
      </w:tc>
      <w:tc>
        <w:tcPr>
          <w:tcW w:w="3210" w:type="dxa"/>
        </w:tcPr>
        <w:p w14:paraId="07A053E4" w14:textId="77777777" w:rsidR="049572AE" w:rsidRDefault="00BA5BCE" w:rsidP="00FF2018">
          <w:pPr>
            <w:pStyle w:val="Antrats"/>
            <w:jc w:val="center"/>
          </w:pPr>
        </w:p>
      </w:tc>
      <w:tc>
        <w:tcPr>
          <w:tcW w:w="3210" w:type="dxa"/>
        </w:tcPr>
        <w:p w14:paraId="2CBF08C1" w14:textId="77777777" w:rsidR="049572AE" w:rsidRDefault="00BA5BCE" w:rsidP="00FF2018">
          <w:pPr>
            <w:pStyle w:val="Antrats"/>
            <w:ind w:right="-115"/>
            <w:jc w:val="right"/>
          </w:pPr>
        </w:p>
      </w:tc>
    </w:tr>
  </w:tbl>
  <w:p w14:paraId="4A935416" w14:textId="77777777" w:rsidR="049572AE" w:rsidRDefault="00BA5BCE" w:rsidP="00FF20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0"/>
      <w:gridCol w:w="3210"/>
      <w:gridCol w:w="3210"/>
    </w:tblGrid>
    <w:tr w:rsidR="049572AE" w14:paraId="7FDBD04F" w14:textId="77777777" w:rsidTr="00FF2018">
      <w:trPr>
        <w:trHeight w:val="300"/>
      </w:trPr>
      <w:tc>
        <w:tcPr>
          <w:tcW w:w="3210" w:type="dxa"/>
        </w:tcPr>
        <w:p w14:paraId="1A0FC158" w14:textId="77777777" w:rsidR="049572AE" w:rsidRDefault="00BA5BCE" w:rsidP="00FF2018">
          <w:pPr>
            <w:pStyle w:val="Antrats"/>
            <w:ind w:left="-115"/>
          </w:pPr>
        </w:p>
      </w:tc>
      <w:tc>
        <w:tcPr>
          <w:tcW w:w="3210" w:type="dxa"/>
        </w:tcPr>
        <w:p w14:paraId="6979150C" w14:textId="77777777" w:rsidR="049572AE" w:rsidRDefault="00BA5BCE" w:rsidP="00FF2018">
          <w:pPr>
            <w:pStyle w:val="Antrats"/>
            <w:jc w:val="center"/>
          </w:pPr>
        </w:p>
      </w:tc>
      <w:tc>
        <w:tcPr>
          <w:tcW w:w="3210" w:type="dxa"/>
        </w:tcPr>
        <w:p w14:paraId="65296385" w14:textId="77777777" w:rsidR="049572AE" w:rsidRDefault="00BA5BCE" w:rsidP="00FF2018">
          <w:pPr>
            <w:pStyle w:val="Antrats"/>
            <w:ind w:right="-115"/>
            <w:jc w:val="right"/>
          </w:pPr>
        </w:p>
      </w:tc>
    </w:tr>
  </w:tbl>
  <w:p w14:paraId="2ED37597" w14:textId="77777777" w:rsidR="049572AE" w:rsidRDefault="00BA5BCE" w:rsidP="00FF201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0"/>
      <w:gridCol w:w="3210"/>
      <w:gridCol w:w="3210"/>
    </w:tblGrid>
    <w:tr w:rsidR="049572AE" w14:paraId="0549BA1C" w14:textId="77777777" w:rsidTr="00FF2018">
      <w:trPr>
        <w:trHeight w:val="300"/>
      </w:trPr>
      <w:tc>
        <w:tcPr>
          <w:tcW w:w="3210" w:type="dxa"/>
        </w:tcPr>
        <w:p w14:paraId="640DD5AF" w14:textId="77777777" w:rsidR="049572AE" w:rsidRDefault="00BA5BCE" w:rsidP="00FF2018">
          <w:pPr>
            <w:pStyle w:val="Antrats"/>
            <w:ind w:left="-115"/>
          </w:pPr>
        </w:p>
      </w:tc>
      <w:tc>
        <w:tcPr>
          <w:tcW w:w="3210" w:type="dxa"/>
        </w:tcPr>
        <w:p w14:paraId="01CB87C0" w14:textId="77777777" w:rsidR="049572AE" w:rsidRDefault="00BA5BCE" w:rsidP="00FF2018">
          <w:pPr>
            <w:pStyle w:val="Antrats"/>
            <w:jc w:val="center"/>
          </w:pPr>
        </w:p>
      </w:tc>
      <w:tc>
        <w:tcPr>
          <w:tcW w:w="3210" w:type="dxa"/>
        </w:tcPr>
        <w:p w14:paraId="78238246" w14:textId="77777777" w:rsidR="049572AE" w:rsidRDefault="00BA5BCE" w:rsidP="00FF2018">
          <w:pPr>
            <w:pStyle w:val="Antrats"/>
            <w:ind w:right="-115"/>
            <w:jc w:val="right"/>
          </w:pPr>
        </w:p>
      </w:tc>
    </w:tr>
  </w:tbl>
  <w:p w14:paraId="78758655" w14:textId="77777777" w:rsidR="049572AE" w:rsidRDefault="00BA5BCE" w:rsidP="002E715F">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0"/>
      <w:gridCol w:w="3210"/>
      <w:gridCol w:w="3210"/>
    </w:tblGrid>
    <w:tr w:rsidR="049572AE" w14:paraId="13B17BC1" w14:textId="77777777" w:rsidTr="00FF2018">
      <w:trPr>
        <w:trHeight w:val="300"/>
      </w:trPr>
      <w:tc>
        <w:tcPr>
          <w:tcW w:w="3210" w:type="dxa"/>
        </w:tcPr>
        <w:p w14:paraId="14281EEF" w14:textId="77777777" w:rsidR="049572AE" w:rsidRDefault="00BA5BCE" w:rsidP="00FF2018">
          <w:pPr>
            <w:pStyle w:val="Antrats"/>
            <w:ind w:left="-115"/>
          </w:pPr>
        </w:p>
      </w:tc>
      <w:tc>
        <w:tcPr>
          <w:tcW w:w="3210" w:type="dxa"/>
        </w:tcPr>
        <w:p w14:paraId="62376953" w14:textId="77777777" w:rsidR="049572AE" w:rsidRDefault="00BA5BCE" w:rsidP="00FF2018">
          <w:pPr>
            <w:pStyle w:val="Antrats"/>
            <w:jc w:val="center"/>
          </w:pPr>
        </w:p>
      </w:tc>
      <w:tc>
        <w:tcPr>
          <w:tcW w:w="3210" w:type="dxa"/>
        </w:tcPr>
        <w:p w14:paraId="02D07F54" w14:textId="77777777" w:rsidR="049572AE" w:rsidRDefault="00BA5BCE" w:rsidP="00FF2018">
          <w:pPr>
            <w:pStyle w:val="Antrats"/>
            <w:ind w:right="-115"/>
            <w:jc w:val="right"/>
          </w:pPr>
        </w:p>
      </w:tc>
    </w:tr>
  </w:tbl>
  <w:p w14:paraId="1AE56479" w14:textId="77777777" w:rsidR="049572AE" w:rsidRDefault="00BA5BCE" w:rsidP="002E715F">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0"/>
      <w:gridCol w:w="3210"/>
      <w:gridCol w:w="3210"/>
    </w:tblGrid>
    <w:tr w:rsidR="049572AE" w14:paraId="728531C2" w14:textId="77777777" w:rsidTr="00FF2018">
      <w:trPr>
        <w:trHeight w:val="300"/>
      </w:trPr>
      <w:tc>
        <w:tcPr>
          <w:tcW w:w="3210" w:type="dxa"/>
        </w:tcPr>
        <w:p w14:paraId="2050FCCE" w14:textId="77777777" w:rsidR="049572AE" w:rsidRDefault="00BA5BCE" w:rsidP="00FF2018">
          <w:pPr>
            <w:pStyle w:val="Antrats"/>
            <w:ind w:left="-115"/>
          </w:pPr>
        </w:p>
      </w:tc>
      <w:tc>
        <w:tcPr>
          <w:tcW w:w="3210" w:type="dxa"/>
        </w:tcPr>
        <w:p w14:paraId="5DFF3430" w14:textId="77777777" w:rsidR="049572AE" w:rsidRDefault="00BA5BCE" w:rsidP="00FF2018">
          <w:pPr>
            <w:pStyle w:val="Antrats"/>
            <w:jc w:val="center"/>
          </w:pPr>
        </w:p>
      </w:tc>
      <w:tc>
        <w:tcPr>
          <w:tcW w:w="3210" w:type="dxa"/>
        </w:tcPr>
        <w:p w14:paraId="22820EF9" w14:textId="77777777" w:rsidR="049572AE" w:rsidRDefault="00BA5BCE" w:rsidP="00FF2018">
          <w:pPr>
            <w:pStyle w:val="Antrats"/>
            <w:ind w:right="-115"/>
            <w:jc w:val="right"/>
          </w:pPr>
        </w:p>
      </w:tc>
    </w:tr>
  </w:tbl>
  <w:p w14:paraId="7AD2CE5E" w14:textId="77777777" w:rsidR="049572AE" w:rsidRDefault="00BA5BCE" w:rsidP="002E715F">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0"/>
      <w:gridCol w:w="3210"/>
      <w:gridCol w:w="3210"/>
    </w:tblGrid>
    <w:tr w:rsidR="049572AE" w14:paraId="5422C1E8" w14:textId="77777777" w:rsidTr="00FF2018">
      <w:trPr>
        <w:trHeight w:val="300"/>
      </w:trPr>
      <w:tc>
        <w:tcPr>
          <w:tcW w:w="3210" w:type="dxa"/>
        </w:tcPr>
        <w:p w14:paraId="3BD215D3" w14:textId="77777777" w:rsidR="049572AE" w:rsidRDefault="00BA5BCE" w:rsidP="00FF2018">
          <w:pPr>
            <w:pStyle w:val="Antrats"/>
            <w:ind w:left="-115"/>
          </w:pPr>
        </w:p>
      </w:tc>
      <w:tc>
        <w:tcPr>
          <w:tcW w:w="3210" w:type="dxa"/>
        </w:tcPr>
        <w:p w14:paraId="059C0B09" w14:textId="77777777" w:rsidR="049572AE" w:rsidRDefault="00BA5BCE" w:rsidP="00FF2018">
          <w:pPr>
            <w:pStyle w:val="Antrats"/>
            <w:jc w:val="center"/>
          </w:pPr>
        </w:p>
      </w:tc>
      <w:tc>
        <w:tcPr>
          <w:tcW w:w="3210" w:type="dxa"/>
        </w:tcPr>
        <w:p w14:paraId="4E600168" w14:textId="77777777" w:rsidR="049572AE" w:rsidRDefault="00BA5BCE" w:rsidP="00FF2018">
          <w:pPr>
            <w:pStyle w:val="Antrats"/>
            <w:ind w:right="-115"/>
            <w:jc w:val="right"/>
          </w:pPr>
        </w:p>
      </w:tc>
    </w:tr>
  </w:tbl>
  <w:p w14:paraId="5475B3ED" w14:textId="77777777" w:rsidR="049572AE" w:rsidRDefault="00BA5BCE" w:rsidP="002E715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37C5E" w14:textId="77777777" w:rsidR="00BA5BCE" w:rsidRDefault="00BA5BCE">
      <w:r>
        <w:separator/>
      </w:r>
    </w:p>
  </w:footnote>
  <w:footnote w:type="continuationSeparator" w:id="0">
    <w:p w14:paraId="6DF92E00" w14:textId="77777777" w:rsidR="00BA5BCE" w:rsidRDefault="00BA5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F1265" w14:textId="77777777" w:rsidR="00237568" w:rsidRDefault="00446DC1">
    <w:pPr>
      <w:tabs>
        <w:tab w:val="center" w:pos="4536"/>
        <w:tab w:val="right" w:pos="9072"/>
      </w:tabs>
      <w:jc w:val="center"/>
      <w:rPr>
        <w:sz w:val="22"/>
        <w:szCs w:val="22"/>
      </w:rPr>
    </w:pPr>
    <w:r>
      <w:rPr>
        <w:sz w:val="22"/>
        <w:szCs w:val="22"/>
      </w:rPr>
      <w:fldChar w:fldCharType="begin"/>
    </w:r>
    <w:r>
      <w:rPr>
        <w:sz w:val="22"/>
        <w:szCs w:val="22"/>
      </w:rPr>
      <w:instrText>PAGE   \* MERGEFORMAT</w:instrText>
    </w:r>
    <w:r>
      <w:rPr>
        <w:sz w:val="22"/>
        <w:szCs w:val="22"/>
      </w:rPr>
      <w:fldChar w:fldCharType="separate"/>
    </w:r>
    <w:r>
      <w:rPr>
        <w:noProof/>
        <w:sz w:val="22"/>
        <w:szCs w:val="22"/>
      </w:rPr>
      <w:t>3</w:t>
    </w:r>
    <w:r>
      <w:rPr>
        <w:sz w:val="22"/>
        <w:szCs w:val="22"/>
      </w:rPr>
      <w:fldChar w:fldCharType="end"/>
    </w:r>
  </w:p>
  <w:p w14:paraId="73A18388" w14:textId="77777777" w:rsidR="00237568" w:rsidRDefault="00BA5BCE">
    <w:pPr>
      <w:tabs>
        <w:tab w:val="center" w:pos="4536"/>
        <w:tab w:val="right" w:pos="9072"/>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0B85A" w14:textId="77777777" w:rsidR="00237568" w:rsidRDefault="00BA5BCE">
    <w:pPr>
      <w:tabs>
        <w:tab w:val="center" w:pos="4536"/>
        <w:tab w:val="right" w:pos="9072"/>
      </w:tabs>
      <w:jc w:val="center"/>
      <w:rPr>
        <w:sz w:val="22"/>
        <w:szCs w:val="22"/>
      </w:rPr>
    </w:pPr>
  </w:p>
  <w:p w14:paraId="7D7D2BE9" w14:textId="77777777" w:rsidR="00237568" w:rsidRDefault="00BA5BCE">
    <w:pPr>
      <w:tabs>
        <w:tab w:val="center" w:pos="4536"/>
        <w:tab w:val="right" w:pos="9072"/>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74F96"/>
    <w:multiLevelType w:val="hybridMultilevel"/>
    <w:tmpl w:val="E870C7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EBE"/>
    <w:rsid w:val="00012EF4"/>
    <w:rsid w:val="0007401F"/>
    <w:rsid w:val="000A01CB"/>
    <w:rsid w:val="000F2B24"/>
    <w:rsid w:val="00105C07"/>
    <w:rsid w:val="001065F8"/>
    <w:rsid w:val="001145A1"/>
    <w:rsid w:val="001222C1"/>
    <w:rsid w:val="00160E03"/>
    <w:rsid w:val="00176CEC"/>
    <w:rsid w:val="00196919"/>
    <w:rsid w:val="001B54D7"/>
    <w:rsid w:val="001C1D37"/>
    <w:rsid w:val="001C395C"/>
    <w:rsid w:val="001E0032"/>
    <w:rsid w:val="001E45C6"/>
    <w:rsid w:val="001F5FE4"/>
    <w:rsid w:val="0028732B"/>
    <w:rsid w:val="002C2A98"/>
    <w:rsid w:val="002C45CC"/>
    <w:rsid w:val="002E47DC"/>
    <w:rsid w:val="002E5515"/>
    <w:rsid w:val="002F196D"/>
    <w:rsid w:val="002F5215"/>
    <w:rsid w:val="00304EBE"/>
    <w:rsid w:val="00322F41"/>
    <w:rsid w:val="00337E40"/>
    <w:rsid w:val="003730F8"/>
    <w:rsid w:val="003B192C"/>
    <w:rsid w:val="003B248F"/>
    <w:rsid w:val="003E1D82"/>
    <w:rsid w:val="003F210E"/>
    <w:rsid w:val="003F436D"/>
    <w:rsid w:val="00426C57"/>
    <w:rsid w:val="00446DC1"/>
    <w:rsid w:val="0045486A"/>
    <w:rsid w:val="004B54EE"/>
    <w:rsid w:val="004E5370"/>
    <w:rsid w:val="005534A3"/>
    <w:rsid w:val="005A0849"/>
    <w:rsid w:val="00644DB8"/>
    <w:rsid w:val="006B50E4"/>
    <w:rsid w:val="006D56C7"/>
    <w:rsid w:val="00725D2A"/>
    <w:rsid w:val="00745BEB"/>
    <w:rsid w:val="007518D3"/>
    <w:rsid w:val="007B6B6A"/>
    <w:rsid w:val="007C0E69"/>
    <w:rsid w:val="007D74CD"/>
    <w:rsid w:val="008440F3"/>
    <w:rsid w:val="008821C2"/>
    <w:rsid w:val="008A7EC1"/>
    <w:rsid w:val="00944B4E"/>
    <w:rsid w:val="0096551F"/>
    <w:rsid w:val="009970EF"/>
    <w:rsid w:val="009A27FC"/>
    <w:rsid w:val="009B66C2"/>
    <w:rsid w:val="009C2D13"/>
    <w:rsid w:val="009D2534"/>
    <w:rsid w:val="009F4D56"/>
    <w:rsid w:val="00A54AA8"/>
    <w:rsid w:val="00A86C12"/>
    <w:rsid w:val="00AA20D9"/>
    <w:rsid w:val="00AC575F"/>
    <w:rsid w:val="00AC5E85"/>
    <w:rsid w:val="00B36AC3"/>
    <w:rsid w:val="00B50E80"/>
    <w:rsid w:val="00B801A4"/>
    <w:rsid w:val="00BA5BCE"/>
    <w:rsid w:val="00BC0909"/>
    <w:rsid w:val="00BC1B25"/>
    <w:rsid w:val="00BD4D4E"/>
    <w:rsid w:val="00BE7FB7"/>
    <w:rsid w:val="00C00914"/>
    <w:rsid w:val="00C27FAC"/>
    <w:rsid w:val="00C53F1C"/>
    <w:rsid w:val="00C55419"/>
    <w:rsid w:val="00CB3E3E"/>
    <w:rsid w:val="00CB3F4B"/>
    <w:rsid w:val="00CC7DC5"/>
    <w:rsid w:val="00CD27B5"/>
    <w:rsid w:val="00D07D64"/>
    <w:rsid w:val="00D92165"/>
    <w:rsid w:val="00DA75D2"/>
    <w:rsid w:val="00E5642D"/>
    <w:rsid w:val="00E66451"/>
    <w:rsid w:val="00E81E4A"/>
    <w:rsid w:val="00E924EE"/>
    <w:rsid w:val="00EB4809"/>
    <w:rsid w:val="00ED23CB"/>
    <w:rsid w:val="00ED2C70"/>
    <w:rsid w:val="00EE27C0"/>
    <w:rsid w:val="00F35946"/>
    <w:rsid w:val="00F46F7E"/>
    <w:rsid w:val="00F634B7"/>
    <w:rsid w:val="00F67DFE"/>
    <w:rsid w:val="00F75EC5"/>
    <w:rsid w:val="00F83F6E"/>
    <w:rsid w:val="00FA2213"/>
    <w:rsid w:val="00FC54FF"/>
    <w:rsid w:val="00FE5F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AC895"/>
  <w15:chartTrackingRefBased/>
  <w15:docId w15:val="{6338AEBE-DC72-43B8-85CA-D1076F5B0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04EBE"/>
    <w:pPr>
      <w:spacing w:after="0" w:line="240" w:lineRule="auto"/>
    </w:pPr>
    <w:rPr>
      <w:rFonts w:ascii="Times New Roman" w:eastAsia="Times New Roman" w:hAnsi="Times New Roman" w:cs="Times New Roman"/>
      <w:color w:val="000000"/>
      <w:sz w:val="24"/>
      <w:szCs w:val="20"/>
    </w:rPr>
  </w:style>
  <w:style w:type="paragraph" w:styleId="Antrat1">
    <w:name w:val="heading 1"/>
    <w:basedOn w:val="prastasis"/>
    <w:next w:val="prastasis"/>
    <w:link w:val="Antrat1Diagrama"/>
    <w:qFormat/>
    <w:rsid w:val="00304EBE"/>
    <w:pPr>
      <w:keepNext/>
      <w:jc w:val="center"/>
      <w:outlineLvl w:val="0"/>
    </w:pPr>
    <w:rPr>
      <w:b/>
      <w:bCs/>
      <w:noProof/>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04EBE"/>
    <w:rPr>
      <w:rFonts w:ascii="Times New Roman" w:eastAsia="Times New Roman" w:hAnsi="Times New Roman" w:cs="Times New Roman"/>
      <w:b/>
      <w:bCs/>
      <w:noProof/>
      <w:color w:val="000000"/>
      <w:sz w:val="24"/>
      <w:szCs w:val="20"/>
      <w:lang w:val="en-US"/>
    </w:rPr>
  </w:style>
  <w:style w:type="paragraph" w:styleId="Sraopastraipa">
    <w:name w:val="List Paragraph"/>
    <w:basedOn w:val="prastasis"/>
    <w:uiPriority w:val="34"/>
    <w:qFormat/>
    <w:rsid w:val="0007401F"/>
    <w:pPr>
      <w:ind w:left="720"/>
      <w:contextualSpacing/>
    </w:pPr>
  </w:style>
  <w:style w:type="paragraph" w:styleId="Antrats">
    <w:name w:val="header"/>
    <w:basedOn w:val="prastasis"/>
    <w:link w:val="AntratsDiagrama"/>
    <w:rsid w:val="009A27FC"/>
    <w:pPr>
      <w:tabs>
        <w:tab w:val="center" w:pos="4819"/>
        <w:tab w:val="right" w:pos="9638"/>
      </w:tabs>
    </w:pPr>
    <w:rPr>
      <w:color w:val="auto"/>
    </w:rPr>
  </w:style>
  <w:style w:type="character" w:customStyle="1" w:styleId="AntratsDiagrama">
    <w:name w:val="Antraštės Diagrama"/>
    <w:basedOn w:val="Numatytasispastraiposriftas"/>
    <w:link w:val="Antrats"/>
    <w:rsid w:val="009A27FC"/>
    <w:rPr>
      <w:rFonts w:ascii="Times New Roman" w:eastAsia="Times New Roman" w:hAnsi="Times New Roman" w:cs="Times New Roman"/>
      <w:sz w:val="24"/>
      <w:szCs w:val="20"/>
    </w:rPr>
  </w:style>
  <w:style w:type="paragraph" w:styleId="Porat">
    <w:name w:val="footer"/>
    <w:basedOn w:val="prastasis"/>
    <w:link w:val="PoratDiagrama"/>
    <w:rsid w:val="009A27FC"/>
    <w:pPr>
      <w:tabs>
        <w:tab w:val="center" w:pos="4819"/>
        <w:tab w:val="right" w:pos="9638"/>
      </w:tabs>
    </w:pPr>
    <w:rPr>
      <w:color w:val="auto"/>
    </w:rPr>
  </w:style>
  <w:style w:type="character" w:customStyle="1" w:styleId="PoratDiagrama">
    <w:name w:val="Poraštė Diagrama"/>
    <w:basedOn w:val="Numatytasispastraiposriftas"/>
    <w:link w:val="Porat"/>
    <w:rsid w:val="009A27F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19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rd.lt/informacija-jaunimui/jaunimo-organizacijos/nacionalines-jaunimo-organizacijos"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jrd.lt/informacija-jaunimui/jaunimo-organizacijos/nacionalines-jaunimo-organizacijos" TargetMode="Externa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21076</Words>
  <Characters>12014</Characters>
  <Application>Microsoft Office Word</Application>
  <DocSecurity>0</DocSecurity>
  <Lines>100</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R.Ziediene</dc:creator>
  <cp:keywords/>
  <dc:description/>
  <cp:lastModifiedBy>R.Ziediene</cp:lastModifiedBy>
  <cp:revision>5</cp:revision>
  <dcterms:created xsi:type="dcterms:W3CDTF">2023-02-24T14:24:00Z</dcterms:created>
  <dcterms:modified xsi:type="dcterms:W3CDTF">2023-02-24T14:26:00Z</dcterms:modified>
</cp:coreProperties>
</file>