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02E9" w14:textId="77777777" w:rsidR="00E235F4" w:rsidRPr="005D6CD8" w:rsidRDefault="00E235F4" w:rsidP="00E235F4">
      <w:pPr>
        <w:widowControl w:val="0"/>
        <w:suppressAutoHyphens/>
        <w:ind w:left="5812"/>
        <w:rPr>
          <w:lang w:val="lt-LT" w:eastAsia="lt-LT"/>
        </w:rPr>
      </w:pPr>
      <w:r w:rsidRPr="005D6CD8">
        <w:rPr>
          <w:lang w:val="lt-LT" w:eastAsia="lt-LT"/>
        </w:rPr>
        <w:t>PATVIRTINTA</w:t>
      </w:r>
    </w:p>
    <w:p w14:paraId="3869921E" w14:textId="77777777" w:rsidR="00E235F4" w:rsidRPr="005D6CD8" w:rsidRDefault="00E235F4" w:rsidP="00E235F4">
      <w:pPr>
        <w:widowControl w:val="0"/>
        <w:suppressAutoHyphens/>
        <w:ind w:left="5812"/>
        <w:rPr>
          <w:lang w:val="lt-LT" w:eastAsia="lt-LT"/>
        </w:rPr>
      </w:pPr>
      <w:r w:rsidRPr="005D6CD8">
        <w:rPr>
          <w:lang w:val="lt-LT" w:eastAsia="lt-LT"/>
        </w:rPr>
        <w:t xml:space="preserve">Nekilnojamojo turto (buto) pirkimo komisijos 2023 m. </w:t>
      </w:r>
      <w:r>
        <w:rPr>
          <w:lang w:val="lt-LT" w:eastAsia="lt-LT"/>
        </w:rPr>
        <w:t xml:space="preserve">spalio 11 </w:t>
      </w:r>
      <w:r w:rsidRPr="005D6CD8">
        <w:rPr>
          <w:lang w:val="lt-LT" w:eastAsia="lt-LT"/>
        </w:rPr>
        <w:t>d.</w:t>
      </w:r>
    </w:p>
    <w:p w14:paraId="45174AD6" w14:textId="77777777" w:rsidR="00E235F4" w:rsidRPr="005D6CD8" w:rsidRDefault="00E235F4" w:rsidP="00E235F4">
      <w:pPr>
        <w:widowControl w:val="0"/>
        <w:suppressAutoHyphens/>
        <w:ind w:left="5812"/>
        <w:rPr>
          <w:lang w:val="lt-LT" w:eastAsia="lt-LT"/>
        </w:rPr>
      </w:pPr>
      <w:r w:rsidRPr="005D6CD8">
        <w:rPr>
          <w:lang w:val="lt-LT" w:eastAsia="lt-LT"/>
        </w:rPr>
        <w:t>protokolu Nr. KPP-</w:t>
      </w:r>
      <w:r>
        <w:rPr>
          <w:lang w:val="lt-LT" w:eastAsia="lt-LT"/>
        </w:rPr>
        <w:t>196</w:t>
      </w:r>
    </w:p>
    <w:p w14:paraId="299EC797" w14:textId="77777777" w:rsidR="00E235F4" w:rsidRPr="005D6CD8" w:rsidRDefault="00E235F4" w:rsidP="00E235F4">
      <w:pPr>
        <w:widowControl w:val="0"/>
        <w:tabs>
          <w:tab w:val="left" w:pos="6746"/>
        </w:tabs>
        <w:suppressAutoHyphens/>
        <w:ind w:left="5387" w:firstLine="1320"/>
        <w:rPr>
          <w:lang w:val="lt-LT" w:eastAsia="lt-LT"/>
        </w:rPr>
      </w:pPr>
    </w:p>
    <w:p w14:paraId="4B5BA925" w14:textId="77777777" w:rsidR="00E235F4" w:rsidRPr="005D6CD8" w:rsidRDefault="00E235F4" w:rsidP="00E235F4">
      <w:pPr>
        <w:widowControl w:val="0"/>
        <w:suppressAutoHyphens/>
        <w:jc w:val="center"/>
        <w:rPr>
          <w:b/>
          <w:lang w:val="lt-LT" w:eastAsia="lt-LT"/>
        </w:rPr>
      </w:pPr>
      <w:r w:rsidRPr="005D6CD8">
        <w:rPr>
          <w:b/>
          <w:lang w:val="lt-LT" w:eastAsia="lt-LT"/>
        </w:rPr>
        <w:t>NEKILNOJAMOJO TURTO (BUTO) PIRKIMO, SKELBIAMŲ DERYBŲ BŪDU, SĄLYGOS</w:t>
      </w:r>
    </w:p>
    <w:p w14:paraId="1674E09D" w14:textId="77777777" w:rsidR="00E235F4" w:rsidRPr="005D6CD8" w:rsidRDefault="00E235F4" w:rsidP="00E235F4">
      <w:pPr>
        <w:widowControl w:val="0"/>
        <w:suppressAutoHyphens/>
        <w:jc w:val="center"/>
        <w:rPr>
          <w:lang w:val="lt-LT" w:eastAsia="lt-LT"/>
        </w:rPr>
      </w:pPr>
    </w:p>
    <w:p w14:paraId="1CD9974B" w14:textId="77777777" w:rsidR="00E235F4" w:rsidRPr="00F524F0" w:rsidRDefault="00E235F4" w:rsidP="00E235F4">
      <w:pPr>
        <w:widowControl w:val="0"/>
        <w:tabs>
          <w:tab w:val="left" w:pos="2160"/>
        </w:tabs>
        <w:suppressAutoHyphens/>
        <w:jc w:val="center"/>
        <w:rPr>
          <w:b/>
          <w:bCs/>
          <w:lang w:val="lt-LT" w:eastAsia="lt-LT"/>
        </w:rPr>
      </w:pPr>
      <w:r w:rsidRPr="00F524F0">
        <w:rPr>
          <w:b/>
          <w:bCs/>
          <w:lang w:val="lt-LT" w:eastAsia="lt-LT"/>
        </w:rPr>
        <w:t>I. BENDROSIOS NUOSTATOS</w:t>
      </w:r>
    </w:p>
    <w:p w14:paraId="628DCAD2" w14:textId="77777777" w:rsidR="00E235F4" w:rsidRPr="00F524F0" w:rsidRDefault="00E235F4" w:rsidP="00E235F4">
      <w:pPr>
        <w:widowControl w:val="0"/>
        <w:tabs>
          <w:tab w:val="left" w:pos="2160"/>
        </w:tabs>
        <w:suppressAutoHyphens/>
        <w:ind w:left="1080"/>
        <w:jc w:val="both"/>
        <w:rPr>
          <w:lang w:val="lt-LT" w:eastAsia="lt-LT"/>
        </w:rPr>
      </w:pPr>
    </w:p>
    <w:p w14:paraId="74AACB6E" w14:textId="77777777" w:rsidR="00E235F4" w:rsidRPr="00F524F0" w:rsidRDefault="00E235F4" w:rsidP="00E235F4">
      <w:pPr>
        <w:pStyle w:val="Sraopastraipa"/>
        <w:numPr>
          <w:ilvl w:val="0"/>
          <w:numId w:val="1"/>
        </w:numPr>
        <w:spacing w:after="0" w:line="240" w:lineRule="auto"/>
        <w:ind w:left="0" w:firstLine="851"/>
        <w:contextualSpacing/>
        <w:jc w:val="both"/>
        <w:rPr>
          <w:rFonts w:ascii="Times New Roman" w:hAnsi="Times New Roman"/>
          <w:sz w:val="24"/>
          <w:szCs w:val="24"/>
        </w:rPr>
      </w:pPr>
      <w:r w:rsidRPr="00F524F0">
        <w:rPr>
          <w:rFonts w:ascii="Times New Roman" w:hAnsi="Times New Roman"/>
          <w:sz w:val="24"/>
          <w:szCs w:val="24"/>
        </w:rPr>
        <w:t>Buto pirkimas vykdomas skelbiamų derybų būdu,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įsigijimų tvarkos aprašo patvirtinimo“ ir  kitais teisės aktais, reglamentuojančiais šią sritį.</w:t>
      </w:r>
    </w:p>
    <w:p w14:paraId="574B1F70" w14:textId="77777777" w:rsidR="00E235F4" w:rsidRPr="00F524F0" w:rsidRDefault="00E235F4" w:rsidP="00E235F4">
      <w:pPr>
        <w:pStyle w:val="Sraopastraipa"/>
        <w:widowControl w:val="0"/>
        <w:numPr>
          <w:ilvl w:val="0"/>
          <w:numId w:val="1"/>
        </w:numPr>
        <w:tabs>
          <w:tab w:val="left" w:pos="1080"/>
        </w:tabs>
        <w:suppressAutoHyphens/>
        <w:spacing w:after="0" w:line="240" w:lineRule="auto"/>
        <w:ind w:left="0" w:firstLine="709"/>
        <w:contextualSpacing/>
        <w:jc w:val="both"/>
        <w:rPr>
          <w:rFonts w:ascii="Times New Roman" w:hAnsi="Times New Roman"/>
          <w:sz w:val="24"/>
          <w:szCs w:val="24"/>
        </w:rPr>
      </w:pPr>
      <w:r w:rsidRPr="00F524F0">
        <w:rPr>
          <w:rFonts w:ascii="Times New Roman" w:hAnsi="Times New Roman"/>
          <w:sz w:val="24"/>
          <w:szCs w:val="24"/>
        </w:rPr>
        <w:t>Perkančioji organizacija – Akmenės rajono savivaldybės administracija, juridinio asmens kodas 188719391, L. Petravičiaus a. 2, LT-85132, Naujoji Akmenė.</w:t>
      </w:r>
    </w:p>
    <w:p w14:paraId="7801FBDA" w14:textId="77777777" w:rsidR="00E235F4" w:rsidRPr="00F524F0" w:rsidRDefault="00E235F4" w:rsidP="00E235F4">
      <w:pPr>
        <w:pStyle w:val="Sraopastraipa"/>
        <w:widowControl w:val="0"/>
        <w:numPr>
          <w:ilvl w:val="0"/>
          <w:numId w:val="1"/>
        </w:numPr>
        <w:tabs>
          <w:tab w:val="left" w:pos="1080"/>
        </w:tabs>
        <w:suppressAutoHyphens/>
        <w:spacing w:after="0" w:line="240" w:lineRule="auto"/>
        <w:ind w:left="0" w:firstLine="709"/>
        <w:contextualSpacing/>
        <w:jc w:val="both"/>
        <w:rPr>
          <w:rFonts w:ascii="Times New Roman" w:hAnsi="Times New Roman"/>
          <w:sz w:val="24"/>
          <w:szCs w:val="24"/>
        </w:rPr>
      </w:pPr>
      <w:r w:rsidRPr="00F524F0">
        <w:rPr>
          <w:rFonts w:ascii="Times New Roman" w:hAnsi="Times New Roman"/>
          <w:sz w:val="24"/>
          <w:szCs w:val="24"/>
        </w:rPr>
        <w:t>Pirkimą organizuoja Akmenės rajono savivaldybės administracijos direktoriaus sudaryta Nekilnojamojo turto (buto) pirkimo komisija (toliau – Komisija), kuri vykdo su pirkimu susijusias funkcijas ir dirba pagal perkančiosios organizacijos patvirtintą darbo reglamentą.</w:t>
      </w:r>
    </w:p>
    <w:p w14:paraId="7F27D72C" w14:textId="77777777" w:rsidR="00E235F4" w:rsidRPr="00F524F0" w:rsidRDefault="00E235F4" w:rsidP="00E235F4">
      <w:pPr>
        <w:pStyle w:val="Sraopastraipa"/>
        <w:numPr>
          <w:ilvl w:val="0"/>
          <w:numId w:val="1"/>
        </w:numPr>
        <w:tabs>
          <w:tab w:val="left" w:pos="1134"/>
        </w:tabs>
        <w:spacing w:after="0" w:line="240" w:lineRule="auto"/>
        <w:ind w:left="0" w:firstLine="709"/>
        <w:contextualSpacing/>
        <w:jc w:val="both"/>
        <w:rPr>
          <w:rFonts w:ascii="Times New Roman" w:hAnsi="Times New Roman"/>
          <w:sz w:val="24"/>
          <w:szCs w:val="24"/>
        </w:rPr>
      </w:pPr>
      <w:r w:rsidRPr="00F524F0">
        <w:rPr>
          <w:rFonts w:ascii="Times New Roman" w:hAnsi="Times New Roman"/>
          <w:sz w:val="24"/>
          <w:szCs w:val="24"/>
        </w:rPr>
        <w:t>Nekilnojamojo turto (buto) pirkimas, atliekamas laikantis lygiateisiškumo, nediskriminavimo, skaidrumo, abipusio pripažinimo, proporcingumo principų ir konfidencialumo bei nešališkumo reikalavimų.</w:t>
      </w:r>
    </w:p>
    <w:p w14:paraId="3676B24A" w14:textId="77777777" w:rsidR="00E235F4" w:rsidRPr="00F524F0" w:rsidRDefault="00E235F4" w:rsidP="00E235F4">
      <w:pPr>
        <w:pStyle w:val="Sraopastraipa"/>
        <w:widowControl w:val="0"/>
        <w:tabs>
          <w:tab w:val="left" w:pos="1080"/>
        </w:tabs>
        <w:suppressAutoHyphens/>
        <w:ind w:left="0"/>
        <w:jc w:val="center"/>
        <w:rPr>
          <w:rFonts w:ascii="Times New Roman" w:hAnsi="Times New Roman"/>
          <w:b/>
          <w:sz w:val="24"/>
          <w:szCs w:val="24"/>
        </w:rPr>
      </w:pPr>
    </w:p>
    <w:p w14:paraId="02A28BBE" w14:textId="77777777" w:rsidR="00E235F4" w:rsidRPr="00F524F0" w:rsidRDefault="00E235F4" w:rsidP="00E235F4">
      <w:pPr>
        <w:pStyle w:val="Sraopastraipa"/>
        <w:widowControl w:val="0"/>
        <w:tabs>
          <w:tab w:val="left" w:pos="1080"/>
        </w:tabs>
        <w:suppressAutoHyphens/>
        <w:ind w:left="0"/>
        <w:jc w:val="center"/>
        <w:rPr>
          <w:rFonts w:ascii="Times New Roman" w:hAnsi="Times New Roman"/>
          <w:b/>
          <w:sz w:val="24"/>
          <w:szCs w:val="24"/>
        </w:rPr>
      </w:pPr>
      <w:r w:rsidRPr="00F524F0">
        <w:rPr>
          <w:rFonts w:ascii="Times New Roman" w:hAnsi="Times New Roman"/>
          <w:b/>
          <w:sz w:val="24"/>
          <w:szCs w:val="24"/>
        </w:rPr>
        <w:t>II. PIRKIMO OBJEKTAS</w:t>
      </w:r>
    </w:p>
    <w:p w14:paraId="30D796BF" w14:textId="77777777" w:rsidR="00E235F4" w:rsidRPr="00F524F0" w:rsidRDefault="00E235F4" w:rsidP="00E235F4">
      <w:pPr>
        <w:pStyle w:val="Sraopastraipa"/>
        <w:widowControl w:val="0"/>
        <w:tabs>
          <w:tab w:val="left" w:pos="1080"/>
        </w:tabs>
        <w:suppressAutoHyphens/>
        <w:ind w:left="0"/>
        <w:jc w:val="center"/>
        <w:rPr>
          <w:rFonts w:ascii="Times New Roman" w:hAnsi="Times New Roman"/>
          <w:b/>
          <w:sz w:val="24"/>
          <w:szCs w:val="24"/>
        </w:rPr>
      </w:pPr>
    </w:p>
    <w:p w14:paraId="59BEE2FF" w14:textId="77777777" w:rsidR="00E235F4" w:rsidRPr="00F524F0" w:rsidRDefault="00E235F4" w:rsidP="00E235F4">
      <w:pPr>
        <w:pStyle w:val="Sraopastraipa"/>
        <w:widowControl w:val="0"/>
        <w:numPr>
          <w:ilvl w:val="0"/>
          <w:numId w:val="1"/>
        </w:numPr>
        <w:tabs>
          <w:tab w:val="left" w:pos="1080"/>
        </w:tabs>
        <w:suppressAutoHyphens/>
        <w:spacing w:after="0" w:line="240" w:lineRule="auto"/>
        <w:ind w:left="0" w:firstLine="709"/>
        <w:contextualSpacing/>
        <w:jc w:val="both"/>
        <w:rPr>
          <w:rFonts w:ascii="Times New Roman" w:hAnsi="Times New Roman"/>
          <w:sz w:val="24"/>
          <w:szCs w:val="24"/>
        </w:rPr>
      </w:pPr>
      <w:r w:rsidRPr="00F524F0">
        <w:rPr>
          <w:rFonts w:ascii="Times New Roman" w:hAnsi="Times New Roman"/>
          <w:sz w:val="24"/>
          <w:szCs w:val="24"/>
        </w:rPr>
        <w:t>Šiuo pirkimu Komisija skelbiamų derybų būdu perka 1 (vieną) trijų kambarių butą nuo pirmo iki trečio aukšto (imtinai) savivaldybės būsto fondo plėtrai Naujosios Akmenės mieste, Akmenės rajono savivaldybėje.</w:t>
      </w:r>
    </w:p>
    <w:p w14:paraId="0B1737AB" w14:textId="77777777" w:rsidR="00E235F4" w:rsidRPr="00F524F0" w:rsidRDefault="00E235F4" w:rsidP="00E235F4">
      <w:pPr>
        <w:pStyle w:val="Sraopastraipa"/>
        <w:widowControl w:val="0"/>
        <w:numPr>
          <w:ilvl w:val="0"/>
          <w:numId w:val="1"/>
        </w:numPr>
        <w:tabs>
          <w:tab w:val="left" w:pos="1080"/>
        </w:tabs>
        <w:suppressAutoHyphens/>
        <w:spacing w:after="0" w:line="240" w:lineRule="auto"/>
        <w:ind w:left="0" w:firstLine="709"/>
        <w:contextualSpacing/>
        <w:jc w:val="both"/>
        <w:rPr>
          <w:rFonts w:ascii="Times New Roman" w:hAnsi="Times New Roman"/>
          <w:sz w:val="24"/>
          <w:szCs w:val="24"/>
        </w:rPr>
      </w:pPr>
      <w:r w:rsidRPr="00F524F0">
        <w:rPr>
          <w:rFonts w:ascii="Times New Roman" w:hAnsi="Times New Roman"/>
          <w:sz w:val="24"/>
          <w:szCs w:val="24"/>
        </w:rPr>
        <w:t>Pirkimas į dalis neskaidomas. Numatoma pirkti trijų kambarių butą Naujosios Akmenės mieste, nuo pirmo iki trečio aukšto (imtinai), naudingasis plotas negali būti mažesnis nei 60 kv. m, bet ne didesnis kaip 80 kv. m naudingo ploto, ir sudaryti pirkimo sutartį.</w:t>
      </w:r>
    </w:p>
    <w:p w14:paraId="14BF453C" w14:textId="77777777" w:rsidR="00E235F4" w:rsidRPr="00F524F0" w:rsidRDefault="00E235F4" w:rsidP="00E235F4">
      <w:pPr>
        <w:pStyle w:val="Sraopastraipa"/>
        <w:widowControl w:val="0"/>
        <w:numPr>
          <w:ilvl w:val="0"/>
          <w:numId w:val="1"/>
        </w:numPr>
        <w:tabs>
          <w:tab w:val="left" w:pos="1080"/>
        </w:tabs>
        <w:suppressAutoHyphens/>
        <w:spacing w:after="0" w:line="240" w:lineRule="auto"/>
        <w:ind w:left="0" w:firstLine="709"/>
        <w:contextualSpacing/>
        <w:jc w:val="both"/>
        <w:rPr>
          <w:rFonts w:ascii="Times New Roman" w:hAnsi="Times New Roman"/>
          <w:b/>
          <w:sz w:val="24"/>
          <w:szCs w:val="24"/>
        </w:rPr>
      </w:pPr>
      <w:r w:rsidRPr="00F524F0">
        <w:rPr>
          <w:rFonts w:ascii="Times New Roman" w:hAnsi="Times New Roman"/>
          <w:b/>
          <w:sz w:val="24"/>
          <w:szCs w:val="24"/>
        </w:rPr>
        <w:t>Butui keliami šie reikalavimai:</w:t>
      </w:r>
    </w:p>
    <w:p w14:paraId="08CFC56C" w14:textId="77777777" w:rsidR="00E235F4" w:rsidRPr="00E71752" w:rsidRDefault="00E235F4" w:rsidP="00E235F4">
      <w:pPr>
        <w:pStyle w:val="Sraopastraipa"/>
        <w:widowControl w:val="0"/>
        <w:numPr>
          <w:ilvl w:val="1"/>
          <w:numId w:val="1"/>
        </w:numPr>
        <w:tabs>
          <w:tab w:val="left" w:pos="1080"/>
        </w:tabs>
        <w:suppressAutoHyphens/>
        <w:spacing w:after="0" w:line="240" w:lineRule="auto"/>
        <w:ind w:left="0" w:firstLine="709"/>
        <w:contextualSpacing/>
        <w:jc w:val="both"/>
        <w:rPr>
          <w:rFonts w:ascii="Times New Roman" w:hAnsi="Times New Roman"/>
          <w:bCs/>
          <w:sz w:val="24"/>
          <w:szCs w:val="24"/>
        </w:rPr>
      </w:pPr>
      <w:r w:rsidRPr="00E71752">
        <w:rPr>
          <w:rFonts w:ascii="Times New Roman" w:hAnsi="Times New Roman"/>
          <w:bCs/>
          <w:sz w:val="24"/>
          <w:szCs w:val="24"/>
        </w:rPr>
        <w:t xml:space="preserve"> Perkamas butas turi būti renovuotame daugiabutyje;</w:t>
      </w:r>
    </w:p>
    <w:p w14:paraId="25D583AC" w14:textId="77777777" w:rsidR="00E235F4" w:rsidRPr="00F524F0" w:rsidRDefault="00E235F4" w:rsidP="00E235F4">
      <w:pPr>
        <w:pStyle w:val="Sraopastraipa"/>
        <w:widowControl w:val="0"/>
        <w:numPr>
          <w:ilvl w:val="1"/>
          <w:numId w:val="1"/>
        </w:numPr>
        <w:tabs>
          <w:tab w:val="left" w:pos="1080"/>
        </w:tabs>
        <w:suppressAutoHyphens/>
        <w:spacing w:after="0" w:line="240" w:lineRule="auto"/>
        <w:ind w:left="0" w:firstLine="709"/>
        <w:contextualSpacing/>
        <w:jc w:val="both"/>
        <w:rPr>
          <w:rFonts w:ascii="Times New Roman" w:hAnsi="Times New Roman"/>
          <w:b/>
          <w:sz w:val="24"/>
          <w:szCs w:val="24"/>
        </w:rPr>
      </w:pPr>
      <w:r w:rsidRPr="00F524F0">
        <w:rPr>
          <w:rFonts w:ascii="Times New Roman" w:hAnsi="Times New Roman"/>
          <w:sz w:val="24"/>
          <w:szCs w:val="24"/>
        </w:rPr>
        <w:t xml:space="preserve">perkamas butas turi būti nuo pirmo iki trečio aukšto (imtinai);  </w:t>
      </w:r>
    </w:p>
    <w:p w14:paraId="0B29233F" w14:textId="77777777" w:rsidR="00E235F4" w:rsidRPr="00F524F0" w:rsidRDefault="00E235F4" w:rsidP="00E235F4">
      <w:pPr>
        <w:pStyle w:val="Sraopastraipa"/>
        <w:widowControl w:val="0"/>
        <w:numPr>
          <w:ilvl w:val="1"/>
          <w:numId w:val="1"/>
        </w:numPr>
        <w:tabs>
          <w:tab w:val="left" w:pos="1080"/>
        </w:tabs>
        <w:suppressAutoHyphens/>
        <w:spacing w:after="0" w:line="240" w:lineRule="auto"/>
        <w:ind w:left="0" w:firstLine="709"/>
        <w:contextualSpacing/>
        <w:jc w:val="both"/>
        <w:rPr>
          <w:rFonts w:ascii="Times New Roman" w:hAnsi="Times New Roman"/>
          <w:b/>
          <w:sz w:val="24"/>
          <w:szCs w:val="24"/>
        </w:rPr>
      </w:pPr>
      <w:r w:rsidRPr="00F524F0">
        <w:rPr>
          <w:rFonts w:ascii="Times New Roman" w:hAnsi="Times New Roman"/>
          <w:sz w:val="24"/>
          <w:szCs w:val="24"/>
        </w:rPr>
        <w:t xml:space="preserve"> perkamas butas turi būti įvertintas ir sertifikuotas pagal Lietuvos Respublikos statybos įstatymo ir statybos techninio reglamento STR 2.01.02:2016 „P</w:t>
      </w:r>
      <w:r w:rsidRPr="00F524F0">
        <w:rPr>
          <w:rFonts w:ascii="Times New Roman" w:hAnsi="Times New Roman"/>
          <w:bCs/>
          <w:sz w:val="24"/>
          <w:szCs w:val="24"/>
        </w:rPr>
        <w:t xml:space="preserve">astatų energinio naudingumo projektavimas ir sertifikavimas“ </w:t>
      </w:r>
      <w:r w:rsidRPr="00F524F0">
        <w:rPr>
          <w:rFonts w:ascii="Times New Roman" w:hAnsi="Times New Roman"/>
          <w:sz w:val="24"/>
          <w:szCs w:val="24"/>
        </w:rPr>
        <w:t>nuostatas. Pirmumas teikiamas kuo aukštesnės energinio naudingumo klasės butams.</w:t>
      </w:r>
    </w:p>
    <w:p w14:paraId="4439DF7C"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 xml:space="preserve">7.4. butas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(jeigu jos yra) apskaitos prietaisai. </w:t>
      </w:r>
    </w:p>
    <w:p w14:paraId="7B3F6957"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7.5. santechnikos (dušas arba vonia, tualetas ir kt.), patalpų šildymo prietaisai ir kita įranga turi būti techniškai tvarkinga, veikianti, be defektų;</w:t>
      </w:r>
    </w:p>
    <w:p w14:paraId="4AB931E1"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7.6. butas turi būti tinkamas gyventi be papildomų remonto išlaidų. Esant poreikiui butą remontuoti, derybų metu susitarus, kad nustatyti trūkumai bus ištaisyti ar remontas atliktas pardavėjo iki pirkimo-pardavimo sutarties pasirašymo dienos, nedidinant buto pardavimo kainos.  Derybų metu nesutarus dėl trūkumų ištaisymo ar remonto atlikimo, toks pasiūlymas atmetamas.</w:t>
      </w:r>
    </w:p>
    <w:p w14:paraId="3DBB6792"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 xml:space="preserve">7.7. butas negali būti perleistas tretiesiems asmenims, įkeistas ar kitaip suvaržytos buto </w:t>
      </w:r>
      <w:r w:rsidRPr="00F524F0">
        <w:rPr>
          <w:lang w:val="lt-LT" w:eastAsia="lt-LT"/>
        </w:rPr>
        <w:lastRenderedPageBreak/>
        <w:t>valdymo ir naudojimo teisės. Bute neturi būti registruotų kitų asmenų, jis neturi būti kitų asmenų deklaruojamas kaip gyvenamoji vieta. Neturi būti įsiskolinimų už komunalines paslaugas. Butui negali būti uždėtas turto areštas. Laimėjęs kandidatas, nuo Savivaldybės tarybos  priimto sprendimo dėl derybas laimėjusio kandidato pasiūlyto pirkti nekilnojamojo daikto iki pirkimo sutarties pasirašymo datos turi pateikti perkančiajai organizacijai pagrindimo dokumentus, kad nėra teisinių ar kitų kliūčių pasiūlytam butui);</w:t>
      </w:r>
    </w:p>
    <w:p w14:paraId="598115EB"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 xml:space="preserve">7.8. trijų kambarių buto naudingasis plotas negali būti mažesnis nei 60 kv. m, bet ne didesnis kaip 80 kv. m naudingo ploto (pagal Statybos techninį reglamentą STR 2.02.01:2004 „Gyvenamieji pastatai“ 4.12 p.: </w:t>
      </w:r>
      <w:r w:rsidRPr="00F524F0">
        <w:rPr>
          <w:lang w:val="lt-LT"/>
        </w:rPr>
        <w:t xml:space="preserve">buto naudingasis plotas – gyvenamųjų kambarių ir kitų buto patalpų (virtuvės, sanitarinio mazgo, koridoriaus, įstatytų spintų, šildomų </w:t>
      </w:r>
      <w:proofErr w:type="spellStart"/>
      <w:r w:rsidRPr="00F524F0">
        <w:rPr>
          <w:lang w:val="lt-LT"/>
        </w:rPr>
        <w:t>lodžijų</w:t>
      </w:r>
      <w:proofErr w:type="spellEnd"/>
      <w:r w:rsidRPr="00F524F0">
        <w:rPr>
          <w:lang w:val="lt-LT"/>
        </w:rPr>
        <w:t xml:space="preserve"> ir kitų šildomų pagalbinių patalpų) suminis grindų plotas. Į naudingąjį plotą neįeina balkonų, </w:t>
      </w:r>
      <w:proofErr w:type="spellStart"/>
      <w:r w:rsidRPr="00F524F0">
        <w:rPr>
          <w:lang w:val="lt-LT"/>
        </w:rPr>
        <w:t>lodžijų</w:t>
      </w:r>
      <w:proofErr w:type="spellEnd"/>
      <w:r w:rsidRPr="00F524F0">
        <w:rPr>
          <w:lang w:val="lt-LT"/>
        </w:rPr>
        <w:t>, terasų, nešildomų rūsių grindų plotas);</w:t>
      </w:r>
    </w:p>
    <w:p w14:paraId="4832B5F5"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7.9. butas turi būti patogioje vietoje susisiekimo atžvilgiu;</w:t>
      </w:r>
    </w:p>
    <w:p w14:paraId="5C7B4CD2"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7.10. butas perkamas su inventorizuotais ir teisiškai įregistruotais buto priklausiniais (rūsiais ir pan.), jei tokie yra, o kadastro byla turi atitikti esamą buto patalpų padėtį. Jeigu priklausiniai (rūsiai ir pan.) nėra įregistruoti buto priklausiniais, jie nebus perkami;</w:t>
      </w:r>
    </w:p>
    <w:p w14:paraId="013F05CF"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7.11.</w:t>
      </w:r>
      <w:r w:rsidRPr="00F524F0">
        <w:rPr>
          <w:lang w:val="lt-LT"/>
        </w:rPr>
        <w:t xml:space="preserve"> kandidatas turi nurodyti, ar butas parduodamas kartu su jam priskirtu žemės sklypu. Tais atvejais, kai kandidatas neparduoda butui priskirto žemės sklypo, jis privalo nurodyti butui i priskirto žemės sklypo naudojimo sąlygas;</w:t>
      </w:r>
    </w:p>
    <w:p w14:paraId="69CE90CA"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7.12. kandidatas, kuris laimėjo derybas, nuo Komisijos priimto galutinio sprendimo iki pirkimo sutarties pasirašymo datos turi pašalinti visus nustatytus perkamo buto trūkumus ir pateikti tai pagrindžiančius dokumentus.</w:t>
      </w:r>
    </w:p>
    <w:p w14:paraId="3495973C" w14:textId="77777777" w:rsidR="00E235F4" w:rsidRPr="00F524F0" w:rsidRDefault="00E235F4" w:rsidP="00E235F4">
      <w:pPr>
        <w:widowControl w:val="0"/>
        <w:tabs>
          <w:tab w:val="left" w:pos="1080"/>
        </w:tabs>
        <w:suppressAutoHyphens/>
        <w:ind w:firstLine="709"/>
        <w:jc w:val="both"/>
        <w:rPr>
          <w:b/>
          <w:lang w:val="lt-LT" w:eastAsia="lt-LT"/>
        </w:rPr>
      </w:pPr>
      <w:r w:rsidRPr="00F524F0">
        <w:rPr>
          <w:b/>
          <w:lang w:val="lt-LT" w:eastAsia="lt-LT"/>
        </w:rPr>
        <w:t>8. Neperkami butai:</w:t>
      </w:r>
    </w:p>
    <w:p w14:paraId="69D7B5C8"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8.1. su bendro naudojimo patalpomis (virtuve, tualetu, dušine), su krosniniu ar elektriniu šildymu, įrengti pusrūsiuose, palėpėse, užstatytuose praėjimuose, mediniuose ar karkasiniuose namuose, taip pat neįrengti butai, poilsiui skirtos patalpos;</w:t>
      </w:r>
    </w:p>
    <w:p w14:paraId="1365A375"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8.2. kurių patalpų išdėstymas nesutampa su buto kadastrinėje byloje nurodytais duomenimis;</w:t>
      </w:r>
    </w:p>
    <w:p w14:paraId="3D3C8543" w14:textId="77777777" w:rsidR="00E235F4" w:rsidRPr="00F524F0" w:rsidRDefault="00E235F4" w:rsidP="00E235F4">
      <w:pPr>
        <w:widowControl w:val="0"/>
        <w:tabs>
          <w:tab w:val="left" w:pos="1134"/>
        </w:tabs>
        <w:suppressAutoHyphens/>
        <w:ind w:firstLine="709"/>
        <w:jc w:val="both"/>
        <w:rPr>
          <w:lang w:val="lt-LT" w:eastAsia="lt-LT"/>
        </w:rPr>
      </w:pPr>
      <w:r w:rsidRPr="00F524F0">
        <w:rPr>
          <w:lang w:val="lt-LT" w:eastAsia="lt-LT"/>
        </w:rPr>
        <w:t xml:space="preserve">8.3. kurie neatitinka sąlygose ir normatyviniuose statybos techniniuose dokumentuose nustatytų reikalavimų gyvenamosioms patalpoms, reikalingas jų remontas (atsižvelgiant į apžiūros išvadas); </w:t>
      </w:r>
    </w:p>
    <w:p w14:paraId="55D1394D"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8.4. kurių baigtumas nėra 100 proc. Jeigu butas pasiūlymo pateikimo dienai yra neįrengtas, jis turi būti įrengtas iki pirkimo ir pardavimo sutarties sudarymo;</w:t>
      </w:r>
    </w:p>
    <w:p w14:paraId="56901045" w14:textId="77777777" w:rsidR="00E235F4" w:rsidRPr="00F524F0" w:rsidRDefault="00E235F4" w:rsidP="00E235F4">
      <w:pPr>
        <w:widowControl w:val="0"/>
        <w:tabs>
          <w:tab w:val="left" w:pos="1080"/>
        </w:tabs>
        <w:suppressAutoHyphens/>
        <w:ind w:firstLine="709"/>
        <w:jc w:val="both"/>
        <w:rPr>
          <w:color w:val="FF0000"/>
          <w:lang w:val="lt-LT" w:eastAsia="lt-LT"/>
        </w:rPr>
      </w:pPr>
      <w:r w:rsidRPr="00F524F0">
        <w:rPr>
          <w:lang w:val="lt-LT" w:eastAsia="lt-LT"/>
        </w:rPr>
        <w:t>8.5. kurie įsigyti už kreditavimo įstaigų kreditus ir nebaigti išsimokėti;</w:t>
      </w:r>
    </w:p>
    <w:p w14:paraId="6FCD03FA"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8.6. kurių nusidėvėjimas didesnis nei 60 procentų (pagal valstybės įmonės Registrų centro pažymėjimo apie nekilnojamojo turto įregistravimą duomenis);</w:t>
      </w:r>
    </w:p>
    <w:p w14:paraId="271E70A7" w14:textId="77777777" w:rsidR="00E235F4" w:rsidRPr="00E71752" w:rsidRDefault="00E235F4" w:rsidP="00E235F4">
      <w:pPr>
        <w:widowControl w:val="0"/>
        <w:tabs>
          <w:tab w:val="left" w:pos="1080"/>
        </w:tabs>
        <w:suppressAutoHyphens/>
        <w:ind w:firstLine="709"/>
        <w:jc w:val="both"/>
        <w:rPr>
          <w:lang w:val="lt-LT" w:eastAsia="lt-LT"/>
        </w:rPr>
      </w:pPr>
      <w:r w:rsidRPr="00E71752">
        <w:rPr>
          <w:lang w:val="lt-LT" w:eastAsia="lt-LT"/>
        </w:rPr>
        <w:t>8.7. nerenovuotuose daugiabučiuose;</w:t>
      </w:r>
    </w:p>
    <w:p w14:paraId="55D4809F"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8.8. kurie neatitinka bent vieno šių sąlygų 7 punkte keliamo reikalavimo.</w:t>
      </w:r>
    </w:p>
    <w:p w14:paraId="54573851" w14:textId="77777777" w:rsidR="00E235F4" w:rsidRPr="00F524F0" w:rsidRDefault="00E235F4" w:rsidP="00E235F4">
      <w:pPr>
        <w:widowControl w:val="0"/>
        <w:suppressAutoHyphens/>
        <w:jc w:val="center"/>
        <w:rPr>
          <w:lang w:val="lt-LT" w:eastAsia="lt-LT"/>
        </w:rPr>
      </w:pPr>
    </w:p>
    <w:p w14:paraId="31184C20" w14:textId="77777777" w:rsidR="00E235F4" w:rsidRPr="00F524F0" w:rsidRDefault="00E235F4" w:rsidP="00E235F4">
      <w:pPr>
        <w:widowControl w:val="0"/>
        <w:suppressAutoHyphens/>
        <w:jc w:val="center"/>
        <w:rPr>
          <w:b/>
          <w:bCs/>
          <w:lang w:val="lt-LT" w:eastAsia="lt-LT"/>
        </w:rPr>
      </w:pPr>
      <w:r w:rsidRPr="00F524F0">
        <w:rPr>
          <w:b/>
          <w:bCs/>
          <w:lang w:val="lt-LT" w:eastAsia="lt-LT"/>
        </w:rPr>
        <w:t>III. PASIŪLYMŲ PATEIKIMO TVARKA</w:t>
      </w:r>
    </w:p>
    <w:p w14:paraId="0C2D3328" w14:textId="77777777" w:rsidR="00E235F4" w:rsidRPr="00F524F0" w:rsidRDefault="00E235F4" w:rsidP="00E235F4">
      <w:pPr>
        <w:widowControl w:val="0"/>
        <w:suppressAutoHyphens/>
        <w:jc w:val="both"/>
        <w:rPr>
          <w:b/>
          <w:bCs/>
          <w:lang w:val="lt-LT" w:eastAsia="lt-LT"/>
        </w:rPr>
      </w:pPr>
    </w:p>
    <w:p w14:paraId="3D103C9B" w14:textId="77777777" w:rsidR="00E235F4" w:rsidRPr="00F524F0" w:rsidRDefault="00E235F4" w:rsidP="00E235F4">
      <w:pPr>
        <w:ind w:firstLine="709"/>
        <w:jc w:val="both"/>
        <w:rPr>
          <w:lang w:val="lt-LT"/>
        </w:rPr>
      </w:pPr>
      <w:r w:rsidRPr="00F524F0">
        <w:rPr>
          <w:bCs/>
          <w:lang w:val="lt-LT" w:eastAsia="lt-LT"/>
        </w:rPr>
        <w:t xml:space="preserve">9. </w:t>
      </w:r>
      <w:r w:rsidRPr="00F524F0">
        <w:rPr>
          <w:iCs/>
          <w:lang w:val="lt-LT"/>
        </w:rPr>
        <w:t>Pirkimo dokumentų išdavimo kandidatams tvarka:</w:t>
      </w:r>
    </w:p>
    <w:p w14:paraId="32F1CD31" w14:textId="77777777" w:rsidR="00E235F4" w:rsidRDefault="00E235F4" w:rsidP="00E235F4">
      <w:pPr>
        <w:pStyle w:val="Pagrindinistekstas"/>
        <w:tabs>
          <w:tab w:val="left" w:pos="709"/>
        </w:tabs>
        <w:ind w:firstLine="709"/>
        <w:jc w:val="both"/>
      </w:pPr>
      <w:r w:rsidRPr="00F524F0">
        <w:t xml:space="preserve">9.1. butus siūlantys kandidatai su pirkimo sąlygomis ir kitais dokumentais, susijusiais su buto pirkimu, gali susipažinti Akmenės rajono savivaldybės interneto svetainėje </w:t>
      </w:r>
      <w:hyperlink r:id="rId5" w:history="1">
        <w:r w:rsidRPr="00F524F0">
          <w:rPr>
            <w:rStyle w:val="Hipersaitas"/>
          </w:rPr>
          <w:t>www.akmene.lt</w:t>
        </w:r>
      </w:hyperlink>
      <w:r w:rsidRPr="00F524F0">
        <w:t xml:space="preserve">, </w:t>
      </w:r>
      <w:r w:rsidRPr="00F524F0">
        <w:rPr>
          <w:bCs/>
          <w:lang w:eastAsia="lt-LT"/>
        </w:rPr>
        <w:t>skiltyje „</w:t>
      </w:r>
      <w:r w:rsidRPr="00F524F0">
        <w:rPr>
          <w:bCs/>
          <w:i/>
          <w:lang w:eastAsia="lt-LT"/>
        </w:rPr>
        <w:t xml:space="preserve">skelbimai“ </w:t>
      </w:r>
      <w:r w:rsidRPr="00F524F0">
        <w:t xml:space="preserve">arba pateikę laisvos formos prašymą Komisijai, nemokamai gauti Akmenės rajono savivaldybės administracijoje (L. Petravičiaus a. 2, Naujoji Akmenė): Vietinio ūkio ir turto valdymo skyriuje, 212 kabinete, atsakingas asmuo vyr. specialistė Sandra Bartkienė, tel. (8 425) 59 773, el. paštas </w:t>
      </w:r>
      <w:hyperlink r:id="rId6" w:history="1">
        <w:r w:rsidRPr="00F524F0">
          <w:rPr>
            <w:rStyle w:val="Hipersaitas"/>
          </w:rPr>
          <w:t>sandra.bartkiene@akmene.lt</w:t>
        </w:r>
      </w:hyperlink>
      <w:hyperlink r:id="rId7" w:history="1"/>
      <w:r w:rsidRPr="00F524F0">
        <w:t>.</w:t>
      </w:r>
    </w:p>
    <w:p w14:paraId="0159A433" w14:textId="77777777" w:rsidR="00E235F4" w:rsidRPr="00F524F0" w:rsidRDefault="00E235F4" w:rsidP="00E235F4">
      <w:pPr>
        <w:pStyle w:val="Pagrindinistekstas"/>
        <w:tabs>
          <w:tab w:val="left" w:pos="709"/>
        </w:tabs>
        <w:ind w:firstLine="709"/>
        <w:jc w:val="both"/>
      </w:pPr>
      <w:r w:rsidRPr="00F524F0">
        <w:t>9.2. pirkimo dokumentai išduodami ne vėliau kaip per 3 darbo dienas nuo kandidato prašymo pateikti dokumentus gavimo dienos, bet ne anksčiau negu paskelbiama apie pirkimą.</w:t>
      </w:r>
    </w:p>
    <w:p w14:paraId="66FCF25F" w14:textId="77777777" w:rsidR="00E235F4" w:rsidRPr="00F524F0" w:rsidRDefault="00E235F4" w:rsidP="00E235F4">
      <w:pPr>
        <w:pStyle w:val="Pagrindinistekstas"/>
        <w:tabs>
          <w:tab w:val="left" w:pos="709"/>
        </w:tabs>
        <w:ind w:firstLine="709"/>
        <w:jc w:val="both"/>
      </w:pPr>
      <w:r w:rsidRPr="00F524F0">
        <w:t>9.3 jeigu kandidatas prašo papildomos informacijos, susijusios su pirkimo dokumentais, likus ne mažiau kaip 6 darbo dienoms iki pasiūlymų pateikimo termino pabaigos, Komisija ją pateikia visiems kandidatams ne vėliau kaip likus 3 darbo dienoms iki pasiūlymų pateikimo termino pabaigos.</w:t>
      </w:r>
    </w:p>
    <w:p w14:paraId="10EB090C" w14:textId="77777777" w:rsidR="00E235F4" w:rsidRPr="00F524F0" w:rsidRDefault="00E235F4" w:rsidP="00E235F4">
      <w:pPr>
        <w:widowControl w:val="0"/>
        <w:suppressAutoHyphens/>
        <w:ind w:firstLine="709"/>
        <w:jc w:val="both"/>
        <w:rPr>
          <w:bCs/>
          <w:lang w:val="lt-LT" w:eastAsia="lt-LT"/>
        </w:rPr>
      </w:pPr>
      <w:r w:rsidRPr="00F524F0">
        <w:rPr>
          <w:bCs/>
          <w:lang w:val="lt-LT" w:eastAsia="lt-LT"/>
        </w:rPr>
        <w:lastRenderedPageBreak/>
        <w:t xml:space="preserve">10. Jei pirkimo dokumentai bus koreguojami, informacija apie tai bus skelbiama Akmenės rajono savivaldybės svetainėje www.akmene.lt, skiltyje </w:t>
      </w:r>
      <w:r w:rsidRPr="00F524F0">
        <w:rPr>
          <w:bCs/>
          <w:i/>
          <w:lang w:val="lt-LT" w:eastAsia="lt-LT"/>
        </w:rPr>
        <w:t>„skelbimai“</w:t>
      </w:r>
      <w:r w:rsidRPr="00F524F0">
        <w:rPr>
          <w:bCs/>
          <w:lang w:val="lt-LT" w:eastAsia="lt-LT"/>
        </w:rPr>
        <w:t>, o dokumentų paprašę kandidatai informuojami asmeniškai.</w:t>
      </w:r>
    </w:p>
    <w:p w14:paraId="23C6CAD5" w14:textId="77777777" w:rsidR="00E235F4" w:rsidRPr="00F524F0" w:rsidRDefault="00E235F4" w:rsidP="00E235F4">
      <w:pPr>
        <w:widowControl w:val="0"/>
        <w:suppressAutoHyphens/>
        <w:ind w:firstLine="709"/>
        <w:jc w:val="both"/>
        <w:rPr>
          <w:lang w:val="lt-LT"/>
        </w:rPr>
      </w:pPr>
      <w:r w:rsidRPr="00F524F0">
        <w:rPr>
          <w:bCs/>
          <w:lang w:val="lt-LT" w:eastAsia="lt-LT"/>
        </w:rPr>
        <w:t xml:space="preserve">11. Pasiūlymus gali pateikti fiziniai ir juridiniai asmenys. </w:t>
      </w:r>
      <w:r w:rsidRPr="00F524F0">
        <w:rPr>
          <w:lang w:val="lt-LT"/>
        </w:rPr>
        <w:t>Tas pats kandidatas gali teikti kelis pasiū</w:t>
      </w:r>
      <w:r w:rsidRPr="00F524F0">
        <w:rPr>
          <w:bCs/>
          <w:lang w:val="lt-LT" w:eastAsia="lt-LT"/>
        </w:rPr>
        <w:t>lymus</w:t>
      </w:r>
      <w:r w:rsidRPr="00F524F0">
        <w:rPr>
          <w:lang w:val="lt-LT"/>
        </w:rPr>
        <w:t>;</w:t>
      </w:r>
    </w:p>
    <w:p w14:paraId="1C600D12" w14:textId="77777777" w:rsidR="00E235F4" w:rsidRPr="00F524F0" w:rsidRDefault="00E235F4" w:rsidP="00E235F4">
      <w:pPr>
        <w:widowControl w:val="0"/>
        <w:suppressAutoHyphens/>
        <w:ind w:firstLine="709"/>
        <w:jc w:val="both"/>
        <w:rPr>
          <w:bCs/>
          <w:lang w:val="lt-LT" w:eastAsia="lt-LT"/>
        </w:rPr>
      </w:pPr>
      <w:r w:rsidRPr="00F524F0">
        <w:rPr>
          <w:bCs/>
          <w:lang w:val="lt-LT" w:eastAsia="lt-LT"/>
        </w:rPr>
        <w:t>12. Kandidatai pasiūlymą ir parduodamų nekilnojamųjų daiktų dokumentus turi pateikti per 1</w:t>
      </w:r>
      <w:r>
        <w:rPr>
          <w:bCs/>
          <w:lang w:val="lt-LT" w:eastAsia="lt-LT"/>
        </w:rPr>
        <w:t>2</w:t>
      </w:r>
      <w:r w:rsidRPr="00F524F0">
        <w:rPr>
          <w:bCs/>
          <w:lang w:val="lt-LT" w:eastAsia="lt-LT"/>
        </w:rPr>
        <w:t xml:space="preserve"> kalendorinių dienų nuo skelbimo pateikti pasiūlymą derėtis paskelbimo dienos. Pasibaigus nustatytam terminui pateikti </w:t>
      </w:r>
      <w:r w:rsidRPr="00F524F0">
        <w:rPr>
          <w:lang w:val="lt-LT"/>
        </w:rPr>
        <w:t>pasiū</w:t>
      </w:r>
      <w:r w:rsidRPr="00F524F0">
        <w:rPr>
          <w:bCs/>
          <w:lang w:val="lt-LT" w:eastAsia="lt-LT"/>
        </w:rPr>
        <w:t>lymai nenagrinėjami, dokumentai grąžinami juos pateikusiam kandidatui.</w:t>
      </w:r>
    </w:p>
    <w:p w14:paraId="2BE22E27" w14:textId="77777777" w:rsidR="00E235F4" w:rsidRPr="00F524F0" w:rsidRDefault="00E235F4" w:rsidP="00E235F4">
      <w:pPr>
        <w:widowControl w:val="0"/>
        <w:suppressAutoHyphens/>
        <w:ind w:firstLine="709"/>
        <w:jc w:val="both"/>
        <w:rPr>
          <w:bCs/>
          <w:lang w:val="lt-LT" w:eastAsia="lt-LT"/>
        </w:rPr>
      </w:pPr>
      <w:r w:rsidRPr="00F524F0">
        <w:rPr>
          <w:bCs/>
          <w:lang w:val="lt-LT" w:eastAsia="lt-LT"/>
        </w:rPr>
        <w:t>13. Dokumentai turi būti parengti lietuvių kalba.</w:t>
      </w:r>
    </w:p>
    <w:p w14:paraId="1F115401" w14:textId="77777777" w:rsidR="00E235F4" w:rsidRPr="00F524F0" w:rsidRDefault="00E235F4" w:rsidP="00E235F4">
      <w:pPr>
        <w:ind w:firstLine="709"/>
        <w:jc w:val="both"/>
        <w:rPr>
          <w:lang w:val="lt-LT"/>
        </w:rPr>
      </w:pPr>
      <w:r w:rsidRPr="00F524F0">
        <w:rPr>
          <w:lang w:val="lt-LT"/>
        </w:rPr>
        <w:t>14. Kartu su pasiū</w:t>
      </w:r>
      <w:r w:rsidRPr="00F524F0">
        <w:rPr>
          <w:bCs/>
          <w:lang w:val="lt-LT" w:eastAsia="lt-LT"/>
        </w:rPr>
        <w:t>lymu</w:t>
      </w:r>
      <w:r w:rsidRPr="00F524F0">
        <w:rPr>
          <w:lang w:val="lt-LT"/>
        </w:rPr>
        <w:t xml:space="preserve"> pateikiami šie dokumentai:</w:t>
      </w:r>
    </w:p>
    <w:p w14:paraId="76D068ED" w14:textId="77777777" w:rsidR="00E235F4" w:rsidRPr="00F524F0" w:rsidRDefault="00E235F4" w:rsidP="00E235F4">
      <w:pPr>
        <w:ind w:firstLine="709"/>
        <w:jc w:val="both"/>
        <w:rPr>
          <w:lang w:val="lt-LT"/>
        </w:rPr>
      </w:pPr>
      <w:r w:rsidRPr="00F524F0">
        <w:rPr>
          <w:lang w:val="lt-LT"/>
        </w:rPr>
        <w:t>14.1. buto, kuris siūlomas parduoti, nuosavybės teisę įrodančio dokumento kopija;</w:t>
      </w:r>
    </w:p>
    <w:p w14:paraId="34563FA3" w14:textId="77777777" w:rsidR="00E235F4" w:rsidRPr="00F524F0" w:rsidRDefault="00E235F4" w:rsidP="00E235F4">
      <w:pPr>
        <w:ind w:firstLine="709"/>
        <w:jc w:val="both"/>
        <w:rPr>
          <w:lang w:val="lt-LT"/>
        </w:rPr>
      </w:pPr>
      <w:r w:rsidRPr="00F524F0">
        <w:rPr>
          <w:lang w:val="lt-LT"/>
        </w:rPr>
        <w:t>14.2. buto kadastro duomenų bylos kopija;</w:t>
      </w:r>
    </w:p>
    <w:p w14:paraId="6BD42DA6" w14:textId="77777777" w:rsidR="00E235F4" w:rsidRPr="00F524F0" w:rsidRDefault="00E235F4" w:rsidP="00E235F4">
      <w:pPr>
        <w:ind w:firstLine="709"/>
        <w:jc w:val="both"/>
        <w:rPr>
          <w:lang w:val="lt-LT"/>
        </w:rPr>
      </w:pPr>
      <w:r w:rsidRPr="00F524F0">
        <w:rPr>
          <w:lang w:val="lt-LT"/>
        </w:rPr>
        <w:t>14.3. buto savininko įgaliojimas, suteikiantis teisę asmeniui pateikti pasiū</w:t>
      </w:r>
      <w:r w:rsidRPr="00F524F0">
        <w:rPr>
          <w:bCs/>
          <w:lang w:val="lt-LT" w:eastAsia="lt-LT"/>
        </w:rPr>
        <w:t>lymą</w:t>
      </w:r>
      <w:r w:rsidRPr="00F524F0">
        <w:rPr>
          <w:lang w:val="lt-LT"/>
        </w:rPr>
        <w:t xml:space="preserve"> už jį ir kitus buto pirkimo dokumentus, tikslinti pirkimo dokumentus ir derėtis dėl buto pardavimo;</w:t>
      </w:r>
    </w:p>
    <w:p w14:paraId="45E8268D" w14:textId="77777777" w:rsidR="00E235F4" w:rsidRPr="00F524F0" w:rsidRDefault="00E235F4" w:rsidP="00E235F4">
      <w:pPr>
        <w:ind w:firstLine="709"/>
        <w:jc w:val="both"/>
        <w:rPr>
          <w:lang w:val="lt-LT"/>
        </w:rPr>
      </w:pPr>
      <w:r w:rsidRPr="00F524F0">
        <w:rPr>
          <w:lang w:val="lt-LT"/>
        </w:rPr>
        <w:t>14.4. įmonės registravimo pažymėjimo ir įstatų kopijos, jeigu pasiū</w:t>
      </w:r>
      <w:r w:rsidRPr="00F524F0">
        <w:rPr>
          <w:bCs/>
          <w:lang w:val="lt-LT" w:eastAsia="lt-LT"/>
        </w:rPr>
        <w:t>lymą</w:t>
      </w:r>
      <w:r w:rsidRPr="00F524F0">
        <w:rPr>
          <w:lang w:val="lt-LT"/>
        </w:rPr>
        <w:t xml:space="preserve"> teikia juridinis asmuo;</w:t>
      </w:r>
    </w:p>
    <w:p w14:paraId="761BC2C4" w14:textId="77777777" w:rsidR="00E235F4" w:rsidRPr="00F524F0" w:rsidRDefault="00E235F4" w:rsidP="00E235F4">
      <w:pPr>
        <w:ind w:firstLine="709"/>
        <w:jc w:val="both"/>
        <w:rPr>
          <w:lang w:val="lt-LT" w:eastAsia="lt-LT"/>
        </w:rPr>
      </w:pPr>
      <w:r w:rsidRPr="00F524F0">
        <w:rPr>
          <w:lang w:val="lt-LT"/>
        </w:rPr>
        <w:t>14.5.</w:t>
      </w:r>
      <w:r w:rsidRPr="00F524F0">
        <w:rPr>
          <w:lang w:val="lt-LT" w:eastAsia="lt-LT"/>
        </w:rPr>
        <w:t xml:space="preserve"> bendraturčių sprendimą (sutikimą) parduoti butą Lietuvos Respublikos civilinio kodekso 4.79 straipsnio nustatyta tvarka;</w:t>
      </w:r>
    </w:p>
    <w:p w14:paraId="220BC75A" w14:textId="77777777" w:rsidR="00E235F4" w:rsidRPr="00F524F0" w:rsidRDefault="00E235F4" w:rsidP="00E235F4">
      <w:pPr>
        <w:ind w:firstLine="709"/>
        <w:jc w:val="both"/>
        <w:rPr>
          <w:lang w:val="lt-LT" w:eastAsia="lt-LT"/>
        </w:rPr>
      </w:pPr>
      <w:r w:rsidRPr="00F524F0">
        <w:rPr>
          <w:lang w:val="lt-LT" w:eastAsia="lt-LT"/>
        </w:rPr>
        <w:t>14.6. pirkėjo nurodytus techninius ir ekonominius duomenis patvirtinančių dokumentų kopijas;</w:t>
      </w:r>
    </w:p>
    <w:p w14:paraId="38EB7BC5" w14:textId="77777777" w:rsidR="00E235F4" w:rsidRPr="00E71752" w:rsidRDefault="00E235F4" w:rsidP="00E235F4">
      <w:pPr>
        <w:ind w:firstLine="709"/>
        <w:jc w:val="both"/>
        <w:rPr>
          <w:lang w:val="lt-LT"/>
        </w:rPr>
      </w:pPr>
      <w:r w:rsidRPr="00E71752">
        <w:rPr>
          <w:lang w:val="lt-LT" w:eastAsia="lt-LT"/>
        </w:rPr>
        <w:t>14.7. pažymą apie išmokėtas modernizavimo išlaidas ar modernizavimo išlaidų likutį siūlomam parduoti būstui.</w:t>
      </w:r>
    </w:p>
    <w:p w14:paraId="3CF8179F" w14:textId="77777777" w:rsidR="00E235F4" w:rsidRPr="00F524F0" w:rsidRDefault="00E235F4" w:rsidP="00E235F4">
      <w:pPr>
        <w:ind w:firstLine="709"/>
        <w:jc w:val="both"/>
        <w:rPr>
          <w:lang w:val="lt-LT" w:eastAsia="lt-LT"/>
        </w:rPr>
      </w:pPr>
      <w:r w:rsidRPr="00F524F0">
        <w:rPr>
          <w:lang w:val="lt-LT" w:eastAsia="lt-LT"/>
        </w:rPr>
        <w:t xml:space="preserve">15. </w:t>
      </w:r>
      <w:r w:rsidRPr="00F524F0">
        <w:rPr>
          <w:lang w:val="lt-LT"/>
        </w:rPr>
        <w:t>Pasiū</w:t>
      </w:r>
      <w:r w:rsidRPr="00F524F0">
        <w:rPr>
          <w:bCs/>
          <w:lang w:val="lt-LT" w:eastAsia="lt-LT"/>
        </w:rPr>
        <w:t>lymas</w:t>
      </w:r>
      <w:r w:rsidRPr="00F524F0">
        <w:rPr>
          <w:lang w:val="lt-LT" w:eastAsia="lt-LT"/>
        </w:rPr>
        <w:t xml:space="preserve"> su priedais išvardintais sąlygų 14 punkte turi būti sunumeruotas, susiūtas ir paskutiniojo lapo antroje pusėje patvirtintas kandidato ar jo įgalioto asmens parašu, o juridinio asmens ir antspaudu. Jei pasirašo savininko įgaliotas asmuo, pridedamas notaro patvirtintas įgaliojimas arba įstatymo nustatytos formos įgaliojimas. </w:t>
      </w:r>
    </w:p>
    <w:p w14:paraId="14AF0D8D" w14:textId="77777777" w:rsidR="00E235F4" w:rsidRPr="00F524F0" w:rsidRDefault="00E235F4" w:rsidP="00E235F4">
      <w:pPr>
        <w:ind w:firstLine="709"/>
        <w:jc w:val="both"/>
        <w:rPr>
          <w:lang w:val="lt-LT" w:eastAsia="lt-LT"/>
        </w:rPr>
      </w:pPr>
      <w:r w:rsidRPr="00F524F0">
        <w:rPr>
          <w:lang w:val="lt-LT" w:eastAsia="lt-LT"/>
        </w:rPr>
        <w:t>16. Pasiūlyme turi būti nurodyta konfidenciali informacija, jeigu tokia yra. Pasiūlyme nurodyta nekilnojamojo daikto kaina negali būti konfidenciali.</w:t>
      </w:r>
    </w:p>
    <w:p w14:paraId="1AA78516" w14:textId="77777777" w:rsidR="00E235F4" w:rsidRPr="00F524F0" w:rsidRDefault="00E235F4" w:rsidP="00E235F4">
      <w:pPr>
        <w:widowControl w:val="0"/>
        <w:tabs>
          <w:tab w:val="left" w:pos="1080"/>
        </w:tabs>
        <w:suppressAutoHyphens/>
        <w:ind w:firstLine="709"/>
        <w:jc w:val="both"/>
        <w:rPr>
          <w:lang w:val="lt-LT" w:eastAsia="lt-LT"/>
        </w:rPr>
      </w:pPr>
      <w:r w:rsidRPr="00F524F0">
        <w:rPr>
          <w:lang w:val="lt-LT" w:eastAsia="lt-LT"/>
        </w:rPr>
        <w:t xml:space="preserve">17. Pasiūlymas su parduodamo buto dokumentų kopijomis turi būti pateiktas užklijuotame voke su užrašu </w:t>
      </w:r>
      <w:r w:rsidRPr="00F524F0">
        <w:rPr>
          <w:b/>
          <w:lang w:val="lt-LT" w:eastAsia="lt-LT"/>
        </w:rPr>
        <w:t>„Buto pirkimas“,</w:t>
      </w:r>
      <w:r w:rsidRPr="00F524F0">
        <w:rPr>
          <w:lang w:val="lt-LT" w:eastAsia="lt-LT"/>
        </w:rPr>
        <w:t xml:space="preserve"> adresuotas Akmenės rajono savivaldybės administracijos nekilnojamojo turto (buto) pirkimo komisijai, nurodant kandidato rekvizitus (vardą, pavardę, adresą ir telefono numerį arba įmonės pavadinimą, adresą ir telefono Nr.) ir būtinai su nuoroda: 3 kambarių butas Naujosios Akmenės mieste.</w:t>
      </w:r>
    </w:p>
    <w:p w14:paraId="27A94C93" w14:textId="77777777" w:rsidR="00E235F4" w:rsidRPr="00F524F0" w:rsidRDefault="00E235F4" w:rsidP="00E235F4">
      <w:pPr>
        <w:ind w:firstLine="709"/>
        <w:jc w:val="both"/>
        <w:rPr>
          <w:lang w:val="lt-LT" w:eastAsia="lt-LT"/>
        </w:rPr>
      </w:pPr>
      <w:r w:rsidRPr="00F524F0">
        <w:rPr>
          <w:bCs/>
          <w:lang w:val="lt-LT" w:eastAsia="lt-LT"/>
        </w:rPr>
        <w:t xml:space="preserve">18. Vokus su pasiūlymu ir priedais, kandidatai pateikia tiesiogiai, per kurjerį arba atsiunčia paštu registruotu laišku. Pasiūlymai priimami </w:t>
      </w:r>
      <w:r w:rsidRPr="00F524F0">
        <w:rPr>
          <w:lang w:val="lt-LT"/>
        </w:rPr>
        <w:t xml:space="preserve">darbo dienomis ir darbo valandomis iki </w:t>
      </w:r>
      <w:r w:rsidRPr="00E71752">
        <w:rPr>
          <w:b/>
          <w:lang w:val="lt-LT"/>
        </w:rPr>
        <w:t xml:space="preserve">2023 m. spalio 27 d. 13.00 val. </w:t>
      </w:r>
      <w:r w:rsidRPr="00E71752">
        <w:rPr>
          <w:lang w:val="lt-LT"/>
        </w:rPr>
        <w:t xml:space="preserve">Akmenės rajono savivaldybės administracijos ,,viename langelyje“. </w:t>
      </w:r>
      <w:r w:rsidRPr="00E71752">
        <w:rPr>
          <w:lang w:val="lt-LT" w:eastAsia="lt-LT"/>
        </w:rPr>
        <w:t xml:space="preserve">Po nustatyto termino </w:t>
      </w:r>
      <w:r w:rsidRPr="00F524F0">
        <w:rPr>
          <w:lang w:val="lt-LT" w:eastAsia="lt-LT"/>
        </w:rPr>
        <w:t>pateikti pasiūlymai nenagrinėjami, dokumentai grąžinami juos pateikusiam kandidatui.</w:t>
      </w:r>
    </w:p>
    <w:p w14:paraId="24EB63FE" w14:textId="77777777" w:rsidR="00E235F4" w:rsidRPr="00F524F0" w:rsidRDefault="00E235F4" w:rsidP="00E235F4">
      <w:pPr>
        <w:widowControl w:val="0"/>
        <w:suppressAutoHyphens/>
        <w:jc w:val="both"/>
        <w:rPr>
          <w:b/>
          <w:bCs/>
          <w:lang w:val="lt-LT" w:eastAsia="lt-LT"/>
        </w:rPr>
      </w:pPr>
    </w:p>
    <w:p w14:paraId="7567D0C6" w14:textId="77777777" w:rsidR="00E235F4" w:rsidRPr="00F524F0" w:rsidRDefault="00E235F4" w:rsidP="00E235F4">
      <w:pPr>
        <w:widowControl w:val="0"/>
        <w:suppressAutoHyphens/>
        <w:jc w:val="center"/>
        <w:rPr>
          <w:b/>
          <w:bCs/>
          <w:lang w:val="lt-LT" w:eastAsia="lt-LT"/>
        </w:rPr>
      </w:pPr>
      <w:r w:rsidRPr="00F524F0">
        <w:rPr>
          <w:b/>
          <w:bCs/>
          <w:lang w:val="lt-LT" w:eastAsia="lt-LT"/>
        </w:rPr>
        <w:t>IV. PASIŪLYMŲ NAGRINĖJIMAS</w:t>
      </w:r>
    </w:p>
    <w:p w14:paraId="2AC14367" w14:textId="77777777" w:rsidR="00E235F4" w:rsidRPr="00F524F0" w:rsidRDefault="00E235F4" w:rsidP="00E235F4">
      <w:pPr>
        <w:widowControl w:val="0"/>
        <w:suppressAutoHyphens/>
        <w:jc w:val="center"/>
        <w:rPr>
          <w:b/>
          <w:bCs/>
          <w:lang w:val="lt-LT" w:eastAsia="lt-LT"/>
        </w:rPr>
      </w:pPr>
    </w:p>
    <w:p w14:paraId="5343897A" w14:textId="77777777" w:rsidR="00E235F4" w:rsidRPr="00F524F0" w:rsidRDefault="00E235F4" w:rsidP="00E235F4">
      <w:pPr>
        <w:widowControl w:val="0"/>
        <w:tabs>
          <w:tab w:val="left" w:pos="424"/>
          <w:tab w:val="left" w:pos="1218"/>
        </w:tabs>
        <w:suppressAutoHyphens/>
        <w:ind w:firstLine="709"/>
        <w:jc w:val="both"/>
        <w:rPr>
          <w:lang w:val="lt-LT" w:eastAsia="lt-LT"/>
        </w:rPr>
      </w:pPr>
      <w:r w:rsidRPr="00F524F0">
        <w:rPr>
          <w:lang w:val="lt-LT" w:eastAsia="lt-LT"/>
        </w:rPr>
        <w:t xml:space="preserve">19. Vokai su pasiūlymais atplėšiami </w:t>
      </w:r>
      <w:r w:rsidRPr="00E71752">
        <w:rPr>
          <w:b/>
          <w:lang w:val="lt-LT"/>
        </w:rPr>
        <w:t xml:space="preserve">2023 m. spalio 27 d. 13.30 val. </w:t>
      </w:r>
      <w:r w:rsidRPr="00E71752">
        <w:rPr>
          <w:lang w:val="lt-LT" w:eastAsia="lt-LT"/>
        </w:rPr>
        <w:t xml:space="preserve">Komisijos </w:t>
      </w:r>
      <w:r w:rsidRPr="00F524F0">
        <w:rPr>
          <w:lang w:val="lt-LT" w:eastAsia="lt-LT"/>
        </w:rPr>
        <w:t xml:space="preserve">posėdyje, Akmenės rajono savivaldybės administracijos pastate, 201 kab., L. Petravičiaus a. 2, Naujoji Akmenė. Posėdyje vokai su pasiūlymais bus atplėšiami ir vertinami konfidencialiai, nedalyvaujant pasiūlymus pateikusiems kandidatams ar jų atstovams. </w:t>
      </w:r>
    </w:p>
    <w:p w14:paraId="60FDFCF6" w14:textId="77777777" w:rsidR="00E235F4" w:rsidRPr="00F524F0" w:rsidRDefault="00E235F4" w:rsidP="00E235F4">
      <w:pPr>
        <w:pStyle w:val="Betarp1"/>
        <w:tabs>
          <w:tab w:val="left" w:pos="709"/>
        </w:tabs>
        <w:jc w:val="both"/>
        <w:rPr>
          <w:rFonts w:ascii="Times New Roman" w:hAnsi="Times New Roman"/>
          <w:sz w:val="24"/>
          <w:szCs w:val="24"/>
        </w:rPr>
      </w:pPr>
      <w:r w:rsidRPr="00F524F0">
        <w:rPr>
          <w:rFonts w:ascii="Times New Roman" w:hAnsi="Times New Roman"/>
          <w:sz w:val="24"/>
          <w:szCs w:val="24"/>
        </w:rPr>
        <w:tab/>
        <w:t>20. Komisija:</w:t>
      </w:r>
    </w:p>
    <w:p w14:paraId="0ADE5BF0" w14:textId="77777777" w:rsidR="00E235F4" w:rsidRPr="00F524F0" w:rsidRDefault="00E235F4" w:rsidP="00E235F4">
      <w:pPr>
        <w:pStyle w:val="Betarp1"/>
        <w:tabs>
          <w:tab w:val="left" w:pos="709"/>
          <w:tab w:val="left" w:pos="1276"/>
        </w:tabs>
        <w:jc w:val="both"/>
        <w:rPr>
          <w:rFonts w:ascii="Times New Roman" w:hAnsi="Times New Roman"/>
          <w:sz w:val="24"/>
          <w:szCs w:val="24"/>
        </w:rPr>
      </w:pPr>
      <w:r w:rsidRPr="00F524F0">
        <w:rPr>
          <w:rFonts w:ascii="Times New Roman" w:hAnsi="Times New Roman"/>
          <w:sz w:val="24"/>
          <w:szCs w:val="24"/>
        </w:rPr>
        <w:tab/>
        <w:t xml:space="preserve">21.1. išnagrinėja ar su pasiūlymu pateikti dokumentai atitinka buto pirkimo sąlygų nustatytus reikalavimus; </w:t>
      </w:r>
    </w:p>
    <w:p w14:paraId="0F79AF40" w14:textId="77777777" w:rsidR="00E235F4" w:rsidRPr="00F524F0" w:rsidRDefault="00E235F4" w:rsidP="00E235F4">
      <w:pPr>
        <w:pStyle w:val="Betarp1"/>
        <w:tabs>
          <w:tab w:val="left" w:pos="709"/>
        </w:tabs>
        <w:jc w:val="both"/>
        <w:rPr>
          <w:rFonts w:ascii="Times New Roman" w:hAnsi="Times New Roman"/>
          <w:sz w:val="24"/>
          <w:szCs w:val="24"/>
        </w:rPr>
      </w:pPr>
      <w:r w:rsidRPr="00F524F0">
        <w:rPr>
          <w:rFonts w:ascii="Times New Roman" w:hAnsi="Times New Roman"/>
          <w:sz w:val="24"/>
          <w:szCs w:val="24"/>
        </w:rPr>
        <w:tab/>
        <w:t>21.2. apžiūri siūlomą parduoti butą ir įvertina ar butas atitinka buto pirkimo sąlygų reikalavimus;</w:t>
      </w:r>
    </w:p>
    <w:p w14:paraId="4A44F268" w14:textId="77777777" w:rsidR="00E235F4" w:rsidRPr="00F524F0" w:rsidRDefault="00E235F4" w:rsidP="00E235F4">
      <w:pPr>
        <w:pStyle w:val="Betarp1"/>
        <w:tabs>
          <w:tab w:val="left" w:pos="709"/>
        </w:tabs>
        <w:ind w:firstLine="709"/>
        <w:jc w:val="both"/>
        <w:rPr>
          <w:rFonts w:ascii="Times New Roman" w:hAnsi="Times New Roman"/>
          <w:sz w:val="24"/>
          <w:szCs w:val="24"/>
        </w:rPr>
      </w:pPr>
      <w:r w:rsidRPr="00F524F0">
        <w:rPr>
          <w:rFonts w:ascii="Times New Roman" w:hAnsi="Times New Roman"/>
          <w:sz w:val="24"/>
          <w:szCs w:val="24"/>
        </w:rPr>
        <w:t>21.3. apžiūros metu, bet ne vėliau kaip per 2 darbo dienas užpildo butų, kurie atitinka buto pirkimo sąlygų reikalavimus, techninės būklės įvertinimą pagal šių sąlygų 2 priedą.</w:t>
      </w:r>
    </w:p>
    <w:p w14:paraId="5214568C" w14:textId="77777777" w:rsidR="00E235F4" w:rsidRPr="00F524F0" w:rsidRDefault="00E235F4" w:rsidP="00E235F4">
      <w:pPr>
        <w:widowControl w:val="0"/>
        <w:suppressAutoHyphens/>
        <w:ind w:firstLine="709"/>
        <w:jc w:val="both"/>
        <w:rPr>
          <w:lang w:val="lt-LT"/>
        </w:rPr>
      </w:pPr>
      <w:r w:rsidRPr="00F524F0">
        <w:rPr>
          <w:lang w:val="lt-LT" w:eastAsia="lt-LT"/>
        </w:rPr>
        <w:lastRenderedPageBreak/>
        <w:t xml:space="preserve">22. Komisija, išnagrinėjusi pateiktą pasiūlymą ir parduodamo buto dokumentus, ir </w:t>
      </w:r>
      <w:r w:rsidRPr="00F524F0">
        <w:rPr>
          <w:lang w:val="lt-LT"/>
        </w:rPr>
        <w:t>jeigu kandidatas pateikė netikslius ar neišsamius duomenis apie atitiktį pirkimo dokumentų reikalavimams arba šių duomenų trūksta, Komisija turi teisę nepažeisdama lygiateisiškumo ir skaidrumo principų prašyti kandidato šiuos duomenis iki derybų pradžios patikslinti, papildyti arba paaiškinti.</w:t>
      </w:r>
    </w:p>
    <w:p w14:paraId="71491FBC" w14:textId="77777777" w:rsidR="00E235F4" w:rsidRPr="00F524F0" w:rsidRDefault="00E235F4" w:rsidP="00E235F4">
      <w:pPr>
        <w:widowControl w:val="0"/>
        <w:suppressAutoHyphens/>
        <w:ind w:firstLine="709"/>
        <w:jc w:val="both"/>
        <w:rPr>
          <w:lang w:val="lt-LT" w:eastAsia="lt-LT"/>
        </w:rPr>
      </w:pPr>
      <w:r w:rsidRPr="00F524F0">
        <w:rPr>
          <w:lang w:val="lt-LT" w:eastAsia="lt-LT"/>
        </w:rPr>
        <w:t>23. Jeigu nė vieno kandidato pateikti parduodamo buto dokumentai neatitinka reikalavimų, nustatytų pirkimo dokumentuose, arba negaunama nė vieno pasiūlymo dalyvauti derybose, pirkimo procedūros atliekamos iš naujo.</w:t>
      </w:r>
    </w:p>
    <w:p w14:paraId="1D535833" w14:textId="77777777" w:rsidR="00E235F4" w:rsidRPr="00F524F0" w:rsidRDefault="00E235F4" w:rsidP="00E235F4">
      <w:pPr>
        <w:widowControl w:val="0"/>
        <w:suppressAutoHyphens/>
        <w:ind w:firstLine="709"/>
        <w:jc w:val="both"/>
        <w:rPr>
          <w:lang w:val="lt-LT" w:eastAsia="lt-LT"/>
        </w:rPr>
      </w:pPr>
      <w:r w:rsidRPr="00F524F0">
        <w:rPr>
          <w:lang w:val="lt-LT" w:eastAsia="lt-LT"/>
        </w:rPr>
        <w:t xml:space="preserve">24. </w:t>
      </w:r>
      <w:r w:rsidRPr="00F524F0">
        <w:rPr>
          <w:lang w:val="lt-LT"/>
        </w:rPr>
        <w:t>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216B5B65" w14:textId="77777777" w:rsidR="00E235F4" w:rsidRPr="00F524F0" w:rsidRDefault="00E235F4" w:rsidP="00E235F4">
      <w:pPr>
        <w:widowControl w:val="0"/>
        <w:suppressAutoHyphens/>
        <w:ind w:firstLine="709"/>
        <w:jc w:val="both"/>
        <w:rPr>
          <w:lang w:val="lt-LT"/>
        </w:rPr>
      </w:pPr>
      <w:r w:rsidRPr="00F524F0">
        <w:rPr>
          <w:lang w:val="lt-LT"/>
        </w:rPr>
        <w:t xml:space="preserve">25. Komisija, gavusi ir išnagrinėjusi kandidatų pasiūlymus dalyvauti derybose ir parduodamų butų dokumentus, ne vėliau kaip per 5 darbo dienas nuo pasiūlymų pateikimo termino pabaigos išsiunčia vienu metu visiems kandidatams kvietimą derėtis dėl kainų ir kitų sąlygų. Kvietime nurodo adresą, kur vyks derybos, derybų datą, laiką, derybų objektą ir temą, kokius dokumentus (būsimos sutarties priedus) reikia pateikti deryboms, derybų kalbą ir kitą svarbią informaciją arba pateikia kandidatui motyvuotą atsakymą, kodėl parduodamo buto dokumentai atmetami. </w:t>
      </w:r>
    </w:p>
    <w:p w14:paraId="2E9DF461" w14:textId="77777777" w:rsidR="00E235F4" w:rsidRPr="00F524F0" w:rsidRDefault="00E235F4" w:rsidP="00E235F4">
      <w:pPr>
        <w:pStyle w:val="Betarp2"/>
        <w:tabs>
          <w:tab w:val="left" w:pos="709"/>
        </w:tabs>
        <w:ind w:firstLine="709"/>
        <w:jc w:val="both"/>
        <w:rPr>
          <w:rFonts w:ascii="Times New Roman" w:hAnsi="Times New Roman"/>
          <w:b/>
          <w:sz w:val="24"/>
          <w:szCs w:val="24"/>
        </w:rPr>
      </w:pPr>
      <w:r w:rsidRPr="00F524F0">
        <w:rPr>
          <w:rFonts w:ascii="Times New Roman" w:hAnsi="Times New Roman"/>
          <w:b/>
          <w:sz w:val="24"/>
          <w:szCs w:val="24"/>
        </w:rPr>
        <w:t xml:space="preserve">26. Derybų procedūrų metu komisija: </w:t>
      </w:r>
    </w:p>
    <w:p w14:paraId="7CB4FA09" w14:textId="77777777" w:rsidR="00E235F4" w:rsidRPr="00F524F0" w:rsidRDefault="00E235F4" w:rsidP="00E235F4">
      <w:pPr>
        <w:pStyle w:val="Betarp2"/>
        <w:tabs>
          <w:tab w:val="left" w:pos="709"/>
        </w:tabs>
        <w:ind w:firstLine="709"/>
        <w:jc w:val="both"/>
        <w:rPr>
          <w:rFonts w:ascii="Times New Roman" w:hAnsi="Times New Roman"/>
          <w:sz w:val="24"/>
          <w:szCs w:val="24"/>
        </w:rPr>
      </w:pPr>
      <w:r w:rsidRPr="00F524F0">
        <w:rPr>
          <w:rFonts w:ascii="Times New Roman" w:hAnsi="Times New Roman"/>
          <w:sz w:val="24"/>
          <w:szCs w:val="24"/>
        </w:rPr>
        <w:t xml:space="preserve">26.1. derasi su kiekvienu kandidatu atskirai; </w:t>
      </w:r>
    </w:p>
    <w:p w14:paraId="45E93271" w14:textId="77777777" w:rsidR="00E235F4" w:rsidRPr="00F524F0" w:rsidRDefault="00E235F4" w:rsidP="00E235F4">
      <w:pPr>
        <w:pStyle w:val="Betarp2"/>
        <w:tabs>
          <w:tab w:val="left" w:pos="709"/>
        </w:tabs>
        <w:ind w:firstLine="709"/>
        <w:jc w:val="both"/>
        <w:rPr>
          <w:rFonts w:ascii="Times New Roman" w:hAnsi="Times New Roman"/>
          <w:sz w:val="24"/>
          <w:szCs w:val="24"/>
        </w:rPr>
      </w:pPr>
      <w:r w:rsidRPr="00F524F0">
        <w:rPr>
          <w:rFonts w:ascii="Times New Roman" w:hAnsi="Times New Roman"/>
          <w:sz w:val="24"/>
          <w:szCs w:val="24"/>
        </w:rPr>
        <w:t>26.2. visiems dalyviams derybų metu taikomi vienodi reikalavimai, suteikiamos vienodos galimybės ir pateikiama vienoda informacija</w:t>
      </w:r>
    </w:p>
    <w:p w14:paraId="1E40E69B" w14:textId="77777777" w:rsidR="00E235F4" w:rsidRPr="00F524F0" w:rsidRDefault="00E235F4" w:rsidP="00E235F4">
      <w:pPr>
        <w:pStyle w:val="Betarp2"/>
        <w:tabs>
          <w:tab w:val="left" w:pos="709"/>
        </w:tabs>
        <w:ind w:firstLine="709"/>
        <w:jc w:val="both"/>
        <w:rPr>
          <w:rFonts w:ascii="Times New Roman" w:hAnsi="Times New Roman"/>
          <w:sz w:val="24"/>
          <w:szCs w:val="24"/>
        </w:rPr>
      </w:pPr>
      <w:r w:rsidRPr="00F524F0">
        <w:rPr>
          <w:rFonts w:ascii="Times New Roman" w:hAnsi="Times New Roman"/>
          <w:sz w:val="24"/>
          <w:szCs w:val="24"/>
        </w:rPr>
        <w:t xml:space="preserve">26.3. tretiesiems asmenims negali atskleisti jokios iš kandidato gautos informacijos be jo sutikimo, neinformuoja kandidato apie susitarimus su kitais kandidatais. </w:t>
      </w:r>
    </w:p>
    <w:p w14:paraId="3ADB7BB6" w14:textId="77777777" w:rsidR="00E235F4" w:rsidRPr="00F524F0" w:rsidRDefault="00E235F4" w:rsidP="00E235F4">
      <w:pPr>
        <w:ind w:firstLine="709"/>
        <w:jc w:val="both"/>
        <w:rPr>
          <w:color w:val="000000"/>
          <w:lang w:val="lt-LT"/>
        </w:rPr>
      </w:pPr>
      <w:r w:rsidRPr="00F524F0">
        <w:rPr>
          <w:lang w:val="lt-LT"/>
        </w:rPr>
        <w:t xml:space="preserve">26.4. </w:t>
      </w:r>
      <w:r w:rsidRPr="00F524F0">
        <w:rPr>
          <w:color w:val="000000"/>
          <w:lang w:val="lt-LT"/>
        </w:rPr>
        <w:t>Derybos su kandidatu laikomos įvykusiomis ir pasibaigusiomis, kai galutinai susitariama dėl kainos ir (ar) pirkimo sąlygų, ir kai derybų rezultatai atitinka pirkimo dokumentus.</w:t>
      </w:r>
    </w:p>
    <w:p w14:paraId="1125BFD3" w14:textId="77777777" w:rsidR="00E235F4" w:rsidRPr="00F524F0" w:rsidRDefault="00E235F4" w:rsidP="00E235F4">
      <w:pPr>
        <w:ind w:firstLine="709"/>
        <w:jc w:val="both"/>
        <w:rPr>
          <w:lang w:val="lt-LT"/>
        </w:rPr>
      </w:pPr>
      <w:r w:rsidRPr="00F524F0">
        <w:rPr>
          <w:color w:val="000000"/>
          <w:lang w:val="lt-LT"/>
        </w:rPr>
        <w:t>26.5.</w:t>
      </w:r>
      <w:r>
        <w:rPr>
          <w:color w:val="000000"/>
          <w:lang w:val="lt-LT"/>
        </w:rPr>
        <w:t xml:space="preserve"> </w:t>
      </w:r>
      <w:r w:rsidRPr="00F524F0">
        <w:rPr>
          <w:lang w:val="lt-LT"/>
        </w:rPr>
        <w:t>Derybos protokoluojamos. Derybų protokolą pasirašo komisijos pirmininkas, jos nariai ir kandidatas, su kuriuo derėtasi, arba jo įgaliotas atstovas.</w:t>
      </w:r>
    </w:p>
    <w:p w14:paraId="703CB8CC" w14:textId="77777777" w:rsidR="00E235F4" w:rsidRPr="00F524F0" w:rsidRDefault="00E235F4" w:rsidP="00E235F4">
      <w:pPr>
        <w:pStyle w:val="Betarp2"/>
        <w:tabs>
          <w:tab w:val="left" w:pos="709"/>
        </w:tabs>
        <w:ind w:firstLine="709"/>
        <w:jc w:val="both"/>
        <w:rPr>
          <w:rFonts w:ascii="Times New Roman" w:hAnsi="Times New Roman"/>
          <w:sz w:val="24"/>
          <w:szCs w:val="24"/>
        </w:rPr>
      </w:pPr>
      <w:r w:rsidRPr="00F524F0">
        <w:rPr>
          <w:rFonts w:ascii="Times New Roman" w:hAnsi="Times New Roman"/>
          <w:b/>
          <w:sz w:val="24"/>
          <w:szCs w:val="24"/>
        </w:rPr>
        <w:t>27. Pasibaigus deryboms, nustačius kiekvieno pasiūlymo ekonominį naudingumą, Komisija, atsižvelgdama į derybų rezultatus, sudaro pasiūlymų eilę. Būstų pirkimo eilės išdėstomos balų mažėjimo tvarka ir visiems derybose dalyvavusiems kandidatams išsiunčiama informacija apie derybų rezultatus.</w:t>
      </w:r>
      <w:r w:rsidRPr="00F524F0">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648A5E52" w14:textId="77777777" w:rsidR="00E235F4" w:rsidRPr="00F524F0" w:rsidRDefault="00E235F4" w:rsidP="00E235F4">
      <w:pPr>
        <w:pStyle w:val="Betarp2"/>
        <w:tabs>
          <w:tab w:val="left" w:pos="709"/>
        </w:tabs>
        <w:ind w:firstLine="709"/>
        <w:jc w:val="both"/>
        <w:rPr>
          <w:rFonts w:ascii="Times New Roman" w:hAnsi="Times New Roman"/>
          <w:sz w:val="24"/>
          <w:szCs w:val="24"/>
        </w:rPr>
      </w:pPr>
      <w:r w:rsidRPr="00F524F0">
        <w:rPr>
          <w:rFonts w:ascii="Times New Roman" w:hAnsi="Times New Roman"/>
          <w:sz w:val="24"/>
          <w:szCs w:val="24"/>
        </w:rPr>
        <w:t>28. Komisija, įsigydama nekilnojamąjį daiktą, prieš priimdama sprendimą dėl derybas laimėjusio kandidato, inicijuoja šio kandidato pasiūlyto nekilnojamojo daikto individualų turto vertinimą Lietuvos Respublikos turto ir verslo vertinimo pagrindų įstatymo nustatyta tvarka.</w:t>
      </w:r>
    </w:p>
    <w:p w14:paraId="2B516581" w14:textId="77777777" w:rsidR="00E235F4" w:rsidRPr="00F524F0" w:rsidRDefault="00E235F4" w:rsidP="00E235F4">
      <w:pPr>
        <w:ind w:firstLine="709"/>
        <w:jc w:val="both"/>
        <w:rPr>
          <w:color w:val="000000"/>
          <w:lang w:val="lt-LT"/>
        </w:rPr>
      </w:pPr>
      <w:r w:rsidRPr="00F524F0">
        <w:rPr>
          <w:lang w:val="lt-LT"/>
        </w:rPr>
        <w:t xml:space="preserve">29. Nekilnojamųjų </w:t>
      </w:r>
      <w:r w:rsidRPr="00F524F0">
        <w:rPr>
          <w:color w:val="000000"/>
          <w:lang w:val="lt-LT"/>
        </w:rPr>
        <w:t xml:space="preserve">daiktų įsigijimo kaina negali daugiau kaip 10 procentų </w:t>
      </w:r>
      <w:r w:rsidRPr="00F524F0">
        <w:rPr>
          <w:color w:val="000000"/>
          <w:lang w:val="lt-LT" w:eastAsia="lt-LT"/>
        </w:rPr>
        <w:t>viršyti rinkos vertės, nustatytos atlikus individualų turto vertinimą Lietuvos Respublikos turto ir verslo vertinimo pagrindų įstatymo nustatyta tvarka.</w:t>
      </w:r>
    </w:p>
    <w:p w14:paraId="6CAFC70C" w14:textId="77777777" w:rsidR="00E235F4" w:rsidRPr="00F524F0" w:rsidRDefault="00E235F4" w:rsidP="00E235F4">
      <w:pPr>
        <w:ind w:firstLine="709"/>
        <w:jc w:val="both"/>
        <w:rPr>
          <w:color w:val="000000"/>
          <w:lang w:val="lt-LT"/>
        </w:rPr>
      </w:pPr>
      <w:r w:rsidRPr="00F524F0">
        <w:rPr>
          <w:color w:val="000000"/>
          <w:lang w:val="lt-LT"/>
        </w:rPr>
        <w:t>30. Atlikus perkamo buto nekilnojamojo turto individualų vertinimą, Komisija gali pakartotinai derėtis dėl kandidato pasiūlytos nekilnojamojo daikto kainos.</w:t>
      </w:r>
    </w:p>
    <w:p w14:paraId="2E74189D" w14:textId="77777777" w:rsidR="00E235F4" w:rsidRPr="00F524F0" w:rsidRDefault="00E235F4" w:rsidP="00E235F4">
      <w:pPr>
        <w:ind w:firstLine="709"/>
        <w:jc w:val="both"/>
        <w:rPr>
          <w:lang w:val="lt-LT"/>
        </w:rPr>
      </w:pPr>
      <w:r w:rsidRPr="00F524F0">
        <w:rPr>
          <w:color w:val="000000"/>
          <w:lang w:val="lt-LT"/>
        </w:rPr>
        <w:t xml:space="preserve">31. Jeigu, įvykus pakartotinėms deryboms, laimėjusio kandidato pasiūlyta kaina yra didesnė nei pirkėjui priimtina kaina, komisija </w:t>
      </w:r>
      <w:r w:rsidRPr="00F524F0">
        <w:rPr>
          <w:lang w:val="lt-LT" w:eastAsia="lt-LT"/>
        </w:rPr>
        <w:t xml:space="preserve">inicijuoja kito pagal sudarytą eilę kandidato parduodamo nekilnojamojo turto individualų turto vertinimą </w:t>
      </w:r>
      <w:r w:rsidRPr="00F524F0">
        <w:rPr>
          <w:color w:val="000000"/>
          <w:lang w:val="lt-LT"/>
        </w:rPr>
        <w:t xml:space="preserve">ir visiems derybose dalyvavusiems kandidatams išsiunčia </w:t>
      </w:r>
      <w:r w:rsidRPr="00F524F0">
        <w:rPr>
          <w:lang w:val="lt-LT"/>
        </w:rPr>
        <w:t>patikslintą informaciją apie derybų rezultatus.</w:t>
      </w:r>
    </w:p>
    <w:p w14:paraId="36E0FF40" w14:textId="77777777" w:rsidR="00E235F4" w:rsidRPr="00F524F0" w:rsidRDefault="00E235F4" w:rsidP="00E235F4">
      <w:pPr>
        <w:ind w:firstLine="709"/>
        <w:jc w:val="both"/>
        <w:rPr>
          <w:lang w:val="lt-LT"/>
        </w:rPr>
      </w:pPr>
      <w:r w:rsidRPr="00F524F0">
        <w:rPr>
          <w:lang w:val="lt-LT"/>
        </w:rPr>
        <w:t>32. 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70AD0746" w14:textId="77777777" w:rsidR="00E235F4" w:rsidRPr="00F524F0" w:rsidRDefault="00E235F4" w:rsidP="00E235F4">
      <w:pPr>
        <w:pStyle w:val="Betarp2"/>
        <w:tabs>
          <w:tab w:val="left" w:pos="709"/>
        </w:tabs>
        <w:ind w:firstLine="709"/>
        <w:jc w:val="both"/>
        <w:rPr>
          <w:rFonts w:ascii="Times New Roman" w:hAnsi="Times New Roman"/>
          <w:sz w:val="24"/>
          <w:szCs w:val="24"/>
        </w:rPr>
      </w:pPr>
      <w:r w:rsidRPr="00F524F0">
        <w:rPr>
          <w:rFonts w:ascii="Times New Roman" w:hAnsi="Times New Roman"/>
          <w:sz w:val="24"/>
          <w:szCs w:val="24"/>
        </w:rPr>
        <w:t>33. Komisija galutinį sprendimą priima išnagrinėjusi kandidatų pretenzijas ir skundus, jeigu tokių buvo gauta</w:t>
      </w:r>
    </w:p>
    <w:p w14:paraId="38FCFE25" w14:textId="77777777" w:rsidR="00E235F4" w:rsidRPr="00F524F0" w:rsidRDefault="00E235F4" w:rsidP="00E235F4">
      <w:pPr>
        <w:widowControl w:val="0"/>
        <w:suppressAutoHyphens/>
        <w:rPr>
          <w:b/>
          <w:bCs/>
          <w:lang w:val="lt-LT" w:eastAsia="lt-LT"/>
        </w:rPr>
      </w:pPr>
    </w:p>
    <w:p w14:paraId="5CAE92B4" w14:textId="77777777" w:rsidR="00E235F4" w:rsidRPr="00F524F0" w:rsidRDefault="00E235F4" w:rsidP="00E235F4">
      <w:pPr>
        <w:widowControl w:val="0"/>
        <w:suppressAutoHyphens/>
        <w:jc w:val="center"/>
        <w:rPr>
          <w:b/>
          <w:lang w:val="lt-LT" w:eastAsia="lt-LT"/>
        </w:rPr>
      </w:pPr>
      <w:r w:rsidRPr="00F524F0">
        <w:rPr>
          <w:b/>
          <w:lang w:val="lt-LT" w:eastAsia="lt-LT"/>
        </w:rPr>
        <w:lastRenderedPageBreak/>
        <w:t>V. PASIŪLYMŲ ATMETIMAS</w:t>
      </w:r>
    </w:p>
    <w:p w14:paraId="303EE540" w14:textId="77777777" w:rsidR="00E235F4" w:rsidRPr="00F524F0" w:rsidRDefault="00E235F4" w:rsidP="00E235F4">
      <w:pPr>
        <w:widowControl w:val="0"/>
        <w:suppressAutoHyphens/>
        <w:ind w:firstLine="1134"/>
        <w:rPr>
          <w:lang w:val="lt-LT" w:eastAsia="lt-LT"/>
        </w:rPr>
      </w:pPr>
    </w:p>
    <w:p w14:paraId="77ED8444" w14:textId="77777777" w:rsidR="00E235F4" w:rsidRPr="00F524F0" w:rsidRDefault="00E235F4" w:rsidP="00E235F4">
      <w:pPr>
        <w:widowControl w:val="0"/>
        <w:suppressAutoHyphens/>
        <w:ind w:firstLine="709"/>
        <w:rPr>
          <w:lang w:val="lt-LT" w:eastAsia="lt-LT"/>
        </w:rPr>
      </w:pPr>
      <w:r w:rsidRPr="00F524F0">
        <w:rPr>
          <w:lang w:val="lt-LT" w:eastAsia="lt-LT"/>
        </w:rPr>
        <w:t>34. Pasiūlymai atmetami jeigu:</w:t>
      </w:r>
    </w:p>
    <w:p w14:paraId="6DF8117F" w14:textId="77777777" w:rsidR="00E235F4" w:rsidRPr="00F524F0" w:rsidRDefault="00E235F4" w:rsidP="00E235F4">
      <w:pPr>
        <w:widowControl w:val="0"/>
        <w:suppressAutoHyphens/>
        <w:ind w:firstLine="709"/>
        <w:jc w:val="both"/>
        <w:rPr>
          <w:lang w:val="lt-LT" w:eastAsia="lt-LT"/>
        </w:rPr>
      </w:pPr>
      <w:r w:rsidRPr="00F524F0">
        <w:rPr>
          <w:lang w:val="lt-LT" w:eastAsia="lt-LT"/>
        </w:rPr>
        <w:t>34.1. kandidatas pasiūlymą ir kitus dokumentus pateikė ne lietuvių kalba;</w:t>
      </w:r>
    </w:p>
    <w:p w14:paraId="60C42B72" w14:textId="77777777" w:rsidR="00E235F4" w:rsidRPr="00F524F0" w:rsidRDefault="00E235F4" w:rsidP="00E235F4">
      <w:pPr>
        <w:pStyle w:val="Betarp1"/>
        <w:tabs>
          <w:tab w:val="left" w:pos="709"/>
        </w:tabs>
        <w:jc w:val="both"/>
        <w:rPr>
          <w:rFonts w:ascii="Times New Roman" w:hAnsi="Times New Roman"/>
          <w:sz w:val="24"/>
          <w:szCs w:val="24"/>
        </w:rPr>
      </w:pPr>
      <w:r w:rsidRPr="00F524F0">
        <w:rPr>
          <w:rFonts w:ascii="Times New Roman" w:hAnsi="Times New Roman"/>
          <w:sz w:val="24"/>
          <w:szCs w:val="24"/>
        </w:rPr>
        <w:tab/>
        <w:t>34.2. pasiūlymas (taip pat siūlomas pirkti butas) neatitinka pirkimo sąlygose nustatytų reikalavimų;</w:t>
      </w:r>
    </w:p>
    <w:p w14:paraId="60C3AD6C" w14:textId="77777777" w:rsidR="00E235F4" w:rsidRPr="00F524F0" w:rsidRDefault="00E235F4" w:rsidP="00E235F4">
      <w:pPr>
        <w:widowControl w:val="0"/>
        <w:suppressAutoHyphens/>
        <w:ind w:firstLine="709"/>
        <w:jc w:val="both"/>
        <w:rPr>
          <w:lang w:val="lt-LT"/>
        </w:rPr>
      </w:pPr>
      <w:r w:rsidRPr="00F524F0">
        <w:rPr>
          <w:lang w:val="lt-LT"/>
        </w:rPr>
        <w:t>34.4. kandidatas pateikė melagingą informaciją;</w:t>
      </w:r>
    </w:p>
    <w:p w14:paraId="4DE0EF7C" w14:textId="77777777" w:rsidR="00E235F4" w:rsidRPr="00F524F0" w:rsidRDefault="00E235F4" w:rsidP="00E235F4">
      <w:pPr>
        <w:widowControl w:val="0"/>
        <w:suppressAutoHyphens/>
        <w:ind w:firstLine="709"/>
        <w:jc w:val="both"/>
        <w:rPr>
          <w:lang w:val="lt-LT" w:eastAsia="lt-LT"/>
        </w:rPr>
      </w:pPr>
      <w:r w:rsidRPr="00F524F0">
        <w:rPr>
          <w:lang w:val="lt-LT"/>
        </w:rPr>
        <w:t>34.5.</w:t>
      </w:r>
      <w:r w:rsidRPr="00F524F0">
        <w:rPr>
          <w:lang w:val="lt-LT" w:eastAsia="lt-LT"/>
        </w:rPr>
        <w:t xml:space="preserve"> kandidatas iki nustatyto termino nepateikė papildomų dokumentų arba pateikė patikslintus dokumentus, neatitinkančius reikalavimų, nustatytų pirkimo dokumentuose.</w:t>
      </w:r>
    </w:p>
    <w:p w14:paraId="49504D6D" w14:textId="77777777" w:rsidR="00E235F4" w:rsidRPr="00F524F0" w:rsidRDefault="00E235F4" w:rsidP="00E235F4">
      <w:pPr>
        <w:widowControl w:val="0"/>
        <w:suppressAutoHyphens/>
        <w:ind w:firstLine="709"/>
        <w:jc w:val="both"/>
        <w:rPr>
          <w:lang w:val="lt-LT" w:eastAsia="lt-LT"/>
        </w:rPr>
      </w:pPr>
      <w:r w:rsidRPr="00F524F0">
        <w:rPr>
          <w:lang w:val="lt-LT" w:eastAsia="lt-LT"/>
        </w:rPr>
        <w:t>34.6. pasiūlyta per didelė, pirkėjui nepriimtina siūlomo įsigyti buto kaina.</w:t>
      </w:r>
    </w:p>
    <w:p w14:paraId="28B71F39" w14:textId="77777777" w:rsidR="00E235F4" w:rsidRPr="00F524F0" w:rsidRDefault="00E235F4" w:rsidP="00E235F4">
      <w:pPr>
        <w:widowControl w:val="0"/>
        <w:suppressAutoHyphens/>
        <w:ind w:firstLine="600"/>
        <w:jc w:val="both"/>
        <w:rPr>
          <w:bCs/>
          <w:lang w:val="lt-LT" w:eastAsia="lt-LT"/>
        </w:rPr>
      </w:pPr>
    </w:p>
    <w:p w14:paraId="14359245" w14:textId="77777777" w:rsidR="00E235F4" w:rsidRPr="00F524F0" w:rsidRDefault="00E235F4" w:rsidP="00E235F4">
      <w:pPr>
        <w:ind w:left="142"/>
        <w:jc w:val="center"/>
        <w:rPr>
          <w:lang w:val="lt-LT" w:eastAsia="lt-LT"/>
        </w:rPr>
      </w:pPr>
      <w:r w:rsidRPr="00F524F0">
        <w:rPr>
          <w:b/>
          <w:bCs/>
          <w:lang w:val="lt-LT" w:eastAsia="lt-LT"/>
        </w:rPr>
        <w:t>VI. VERTINIMO KRITERIJAI</w:t>
      </w:r>
    </w:p>
    <w:p w14:paraId="66391C42" w14:textId="77777777" w:rsidR="00E235F4" w:rsidRPr="00F524F0" w:rsidRDefault="00E235F4" w:rsidP="00E235F4">
      <w:pPr>
        <w:ind w:left="142"/>
        <w:jc w:val="center"/>
        <w:rPr>
          <w:lang w:val="lt-LT" w:eastAsia="lt-LT"/>
        </w:rPr>
      </w:pPr>
    </w:p>
    <w:p w14:paraId="37FDFCD9" w14:textId="77777777" w:rsidR="00E235F4" w:rsidRPr="00F524F0" w:rsidRDefault="00E235F4" w:rsidP="00E235F4">
      <w:pPr>
        <w:ind w:firstLine="709"/>
        <w:jc w:val="both"/>
        <w:rPr>
          <w:lang w:val="lt-LT" w:eastAsia="lt-LT"/>
        </w:rPr>
      </w:pPr>
      <w:r w:rsidRPr="00F524F0">
        <w:rPr>
          <w:lang w:val="lt-LT" w:eastAsia="lt-LT"/>
        </w:rPr>
        <w:t>35. Komisija vertina pasiūlymus pagal ekonomiškai naudingiausio pasiūlymo kriterijų.</w:t>
      </w:r>
    </w:p>
    <w:p w14:paraId="25D9E7C0" w14:textId="77777777" w:rsidR="00E235F4" w:rsidRPr="00F524F0" w:rsidRDefault="00E235F4" w:rsidP="00E235F4">
      <w:pPr>
        <w:ind w:firstLine="709"/>
        <w:jc w:val="both"/>
        <w:rPr>
          <w:lang w:val="lt-LT" w:eastAsia="lt-LT"/>
        </w:rPr>
      </w:pPr>
      <w:r w:rsidRPr="00F524F0">
        <w:rPr>
          <w:lang w:val="lt-LT" w:eastAsia="lt-LT"/>
        </w:rPr>
        <w:t>36. Pasiūlymuose nurodyti butai vertinami balais. Balai apskaičiuojami vadovaujantis buto pirkimo skelbiamų derybų būdu sąlygų 2 priede „Techninės būklės vertinimas“ nurodytais skiriamais balais už kiekvieną techninį vertinimo kriterijų. Esant vienodam balų skaičiui perkamas butas, kurio kaina mažiausia bei atsižvelgiama į buto apžiūros duomenis.</w:t>
      </w:r>
    </w:p>
    <w:p w14:paraId="339C7F33" w14:textId="77777777" w:rsidR="00E235F4" w:rsidRPr="00F524F0" w:rsidRDefault="00E235F4" w:rsidP="00E235F4">
      <w:pPr>
        <w:ind w:firstLine="993"/>
        <w:jc w:val="both"/>
        <w:rPr>
          <w:lang w:val="lt-LT"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E235F4" w:rsidRPr="00F524F0" w14:paraId="7DA749BA" w14:textId="77777777" w:rsidTr="00FB1FD4">
        <w:trPr>
          <w:trHeight w:val="592"/>
        </w:trPr>
        <w:tc>
          <w:tcPr>
            <w:tcW w:w="5665" w:type="dxa"/>
            <w:shd w:val="clear" w:color="auto" w:fill="auto"/>
            <w:vAlign w:val="center"/>
          </w:tcPr>
          <w:p w14:paraId="15C8A830" w14:textId="77777777" w:rsidR="00E235F4" w:rsidRPr="00F524F0" w:rsidRDefault="00E235F4" w:rsidP="00FB1FD4">
            <w:pPr>
              <w:jc w:val="center"/>
              <w:rPr>
                <w:lang w:val="lt-LT" w:eastAsia="lt-LT"/>
              </w:rPr>
            </w:pPr>
            <w:r w:rsidRPr="00F524F0">
              <w:rPr>
                <w:lang w:val="lt-LT" w:eastAsia="lt-LT"/>
              </w:rPr>
              <w:t>Vertinimo kriterijai</w:t>
            </w:r>
          </w:p>
        </w:tc>
        <w:tc>
          <w:tcPr>
            <w:tcW w:w="3874" w:type="dxa"/>
            <w:shd w:val="clear" w:color="auto" w:fill="auto"/>
          </w:tcPr>
          <w:p w14:paraId="4DE8F90D" w14:textId="77777777" w:rsidR="00E235F4" w:rsidRPr="00F524F0" w:rsidRDefault="00E235F4" w:rsidP="00FB1FD4">
            <w:pPr>
              <w:jc w:val="center"/>
              <w:rPr>
                <w:lang w:val="lt-LT" w:eastAsia="lt-LT"/>
              </w:rPr>
            </w:pPr>
            <w:r w:rsidRPr="00F524F0">
              <w:rPr>
                <w:lang w:val="lt-LT" w:eastAsia="lt-LT"/>
              </w:rPr>
              <w:t>Ekonominio naudingumo įvertinimas balais</w:t>
            </w:r>
          </w:p>
        </w:tc>
      </w:tr>
      <w:tr w:rsidR="00E235F4" w:rsidRPr="00F524F0" w14:paraId="26DB0963" w14:textId="77777777" w:rsidTr="00FB1FD4">
        <w:trPr>
          <w:trHeight w:val="273"/>
        </w:trPr>
        <w:tc>
          <w:tcPr>
            <w:tcW w:w="5665" w:type="dxa"/>
            <w:shd w:val="clear" w:color="auto" w:fill="auto"/>
          </w:tcPr>
          <w:p w14:paraId="15C454E4" w14:textId="77777777" w:rsidR="00E235F4" w:rsidRPr="00F524F0" w:rsidRDefault="00E235F4" w:rsidP="00FB1FD4">
            <w:pPr>
              <w:ind w:firstLine="29"/>
              <w:jc w:val="both"/>
              <w:rPr>
                <w:lang w:val="lt-LT" w:eastAsia="lt-LT"/>
              </w:rPr>
            </w:pPr>
            <w:r w:rsidRPr="00F524F0">
              <w:rPr>
                <w:lang w:val="lt-LT" w:eastAsia="lt-LT"/>
              </w:rPr>
              <w:t>Pasiūlyta (suderėta) kaina</w:t>
            </w:r>
          </w:p>
        </w:tc>
        <w:tc>
          <w:tcPr>
            <w:tcW w:w="3874" w:type="dxa"/>
            <w:shd w:val="clear" w:color="auto" w:fill="auto"/>
            <w:vAlign w:val="center"/>
          </w:tcPr>
          <w:p w14:paraId="27F96D18" w14:textId="77777777" w:rsidR="00E235F4" w:rsidRPr="00F524F0" w:rsidRDefault="00E235F4" w:rsidP="00FB1FD4">
            <w:pPr>
              <w:jc w:val="center"/>
              <w:rPr>
                <w:lang w:val="lt-LT" w:eastAsia="lt-LT"/>
              </w:rPr>
            </w:pPr>
            <w:r w:rsidRPr="00F524F0">
              <w:rPr>
                <w:lang w:val="lt-LT" w:eastAsia="lt-LT"/>
              </w:rPr>
              <w:t>60</w:t>
            </w:r>
          </w:p>
        </w:tc>
      </w:tr>
      <w:tr w:rsidR="00E235F4" w:rsidRPr="00F524F0" w14:paraId="14B41784" w14:textId="77777777" w:rsidTr="00FB1FD4">
        <w:trPr>
          <w:trHeight w:val="263"/>
        </w:trPr>
        <w:tc>
          <w:tcPr>
            <w:tcW w:w="5665" w:type="dxa"/>
            <w:shd w:val="clear" w:color="auto" w:fill="auto"/>
          </w:tcPr>
          <w:p w14:paraId="3C03E25F" w14:textId="77777777" w:rsidR="00E235F4" w:rsidRPr="00F524F0" w:rsidRDefault="00E235F4" w:rsidP="00FB1FD4">
            <w:pPr>
              <w:jc w:val="both"/>
              <w:rPr>
                <w:lang w:val="lt-LT" w:eastAsia="lt-LT"/>
              </w:rPr>
            </w:pPr>
            <w:r w:rsidRPr="00F524F0">
              <w:rPr>
                <w:lang w:val="lt-LT" w:eastAsia="lt-LT"/>
              </w:rPr>
              <w:t>Techninės būklės vertinimas</w:t>
            </w:r>
          </w:p>
        </w:tc>
        <w:tc>
          <w:tcPr>
            <w:tcW w:w="3874" w:type="dxa"/>
            <w:shd w:val="clear" w:color="auto" w:fill="auto"/>
            <w:vAlign w:val="center"/>
          </w:tcPr>
          <w:p w14:paraId="7C103452" w14:textId="77777777" w:rsidR="00E235F4" w:rsidRPr="00F524F0" w:rsidRDefault="00E235F4" w:rsidP="00FB1FD4">
            <w:pPr>
              <w:jc w:val="center"/>
              <w:rPr>
                <w:lang w:val="lt-LT" w:eastAsia="lt-LT"/>
              </w:rPr>
            </w:pPr>
            <w:r w:rsidRPr="00F524F0">
              <w:rPr>
                <w:lang w:val="lt-LT" w:eastAsia="lt-LT"/>
              </w:rPr>
              <w:t>40</w:t>
            </w:r>
          </w:p>
        </w:tc>
      </w:tr>
    </w:tbl>
    <w:p w14:paraId="5BF6E1D1" w14:textId="77777777" w:rsidR="00E235F4" w:rsidRPr="00F524F0" w:rsidRDefault="00E235F4" w:rsidP="00E235F4">
      <w:pPr>
        <w:jc w:val="both"/>
        <w:rPr>
          <w:lang w:val="lt-LT" w:eastAsia="lt-LT"/>
        </w:rPr>
      </w:pPr>
    </w:p>
    <w:p w14:paraId="2941F7FA" w14:textId="77777777" w:rsidR="00E235F4" w:rsidRPr="00F524F0" w:rsidRDefault="00E235F4" w:rsidP="00E235F4">
      <w:pPr>
        <w:ind w:firstLine="709"/>
        <w:jc w:val="both"/>
        <w:rPr>
          <w:lang w:val="lt-LT" w:eastAsia="lt-LT"/>
        </w:rPr>
      </w:pPr>
      <w:r w:rsidRPr="00F524F0">
        <w:rPr>
          <w:lang w:val="lt-LT" w:eastAsia="lt-LT"/>
        </w:rPr>
        <w:t>37. Ekonominio naudingumo nustatymas.</w:t>
      </w:r>
    </w:p>
    <w:p w14:paraId="62D2FE9F" w14:textId="77777777" w:rsidR="00E235F4" w:rsidRPr="00F524F0" w:rsidRDefault="00E235F4" w:rsidP="00E235F4">
      <w:pPr>
        <w:ind w:firstLine="709"/>
        <w:jc w:val="both"/>
        <w:rPr>
          <w:lang w:val="lt-LT" w:eastAsia="lt-LT"/>
        </w:rPr>
      </w:pPr>
    </w:p>
    <w:tbl>
      <w:tblPr>
        <w:tblStyle w:val="Lentelstinklelis"/>
        <w:tblW w:w="9522" w:type="dxa"/>
        <w:tblInd w:w="-5" w:type="dxa"/>
        <w:tblLook w:val="04A0" w:firstRow="1" w:lastRow="0" w:firstColumn="1" w:lastColumn="0" w:noHBand="0" w:noVBand="1"/>
      </w:tblPr>
      <w:tblGrid>
        <w:gridCol w:w="7314"/>
        <w:gridCol w:w="2208"/>
      </w:tblGrid>
      <w:tr w:rsidR="00E235F4" w:rsidRPr="00F524F0" w14:paraId="6FD4FA9E" w14:textId="77777777" w:rsidTr="00FB1FD4">
        <w:trPr>
          <w:trHeight w:val="338"/>
        </w:trPr>
        <w:tc>
          <w:tcPr>
            <w:tcW w:w="7314" w:type="dxa"/>
          </w:tcPr>
          <w:p w14:paraId="537EFA91" w14:textId="77777777" w:rsidR="00E235F4" w:rsidRPr="00F524F0" w:rsidRDefault="00E235F4" w:rsidP="00FB1FD4">
            <w:pPr>
              <w:jc w:val="both"/>
              <w:rPr>
                <w:lang w:val="lt-LT"/>
              </w:rPr>
            </w:pPr>
            <w:r w:rsidRPr="00F524F0">
              <w:rPr>
                <w:lang w:val="lt-LT"/>
              </w:rPr>
              <w:t xml:space="preserve">Ekonominis naudingumas vertinamas pagal formulę: </w:t>
            </w:r>
          </w:p>
        </w:tc>
        <w:tc>
          <w:tcPr>
            <w:tcW w:w="2208" w:type="dxa"/>
            <w:vMerge w:val="restart"/>
            <w:vAlign w:val="center"/>
          </w:tcPr>
          <w:p w14:paraId="495F8097" w14:textId="77777777" w:rsidR="00E235F4" w:rsidRPr="00F524F0" w:rsidRDefault="00E235F4" w:rsidP="00FB1FD4">
            <w:pPr>
              <w:widowControl w:val="0"/>
              <w:tabs>
                <w:tab w:val="left" w:pos="2127"/>
              </w:tabs>
              <w:suppressAutoHyphens/>
              <w:rPr>
                <w:lang w:val="lt-LT"/>
              </w:rPr>
            </w:pPr>
            <w:r w:rsidRPr="00F524F0">
              <w:rPr>
                <w:lang w:val="lt-LT"/>
              </w:rPr>
              <w:t>S = C + T, kur:</w:t>
            </w:r>
          </w:p>
        </w:tc>
      </w:tr>
      <w:tr w:rsidR="00E235F4" w:rsidRPr="00F524F0" w14:paraId="5E9DC0BE" w14:textId="77777777" w:rsidTr="00FB1FD4">
        <w:trPr>
          <w:trHeight w:val="275"/>
        </w:trPr>
        <w:tc>
          <w:tcPr>
            <w:tcW w:w="7314" w:type="dxa"/>
          </w:tcPr>
          <w:p w14:paraId="589F7077" w14:textId="77777777" w:rsidR="00E235F4" w:rsidRPr="00F524F0" w:rsidRDefault="00E235F4" w:rsidP="00FB1FD4">
            <w:pPr>
              <w:jc w:val="both"/>
              <w:rPr>
                <w:lang w:val="lt-LT"/>
              </w:rPr>
            </w:pPr>
            <w:r w:rsidRPr="00F524F0">
              <w:rPr>
                <w:lang w:val="lt-LT"/>
              </w:rPr>
              <w:t>S – ekonominio naudingumo įvertinimas;</w:t>
            </w:r>
          </w:p>
        </w:tc>
        <w:tc>
          <w:tcPr>
            <w:tcW w:w="2208" w:type="dxa"/>
            <w:vMerge/>
          </w:tcPr>
          <w:p w14:paraId="77AA62D0" w14:textId="77777777" w:rsidR="00E235F4" w:rsidRPr="00F524F0" w:rsidRDefault="00E235F4" w:rsidP="00FB1FD4">
            <w:pPr>
              <w:jc w:val="both"/>
              <w:rPr>
                <w:lang w:val="lt-LT"/>
              </w:rPr>
            </w:pPr>
          </w:p>
        </w:tc>
      </w:tr>
      <w:tr w:rsidR="00E235F4" w:rsidRPr="00F524F0" w14:paraId="45563AD8" w14:textId="77777777" w:rsidTr="00FB1FD4">
        <w:trPr>
          <w:trHeight w:val="275"/>
        </w:trPr>
        <w:tc>
          <w:tcPr>
            <w:tcW w:w="7314" w:type="dxa"/>
          </w:tcPr>
          <w:p w14:paraId="64F82A8A" w14:textId="77777777" w:rsidR="00E235F4" w:rsidRPr="00F524F0" w:rsidRDefault="00E235F4" w:rsidP="00FB1FD4">
            <w:pPr>
              <w:widowControl w:val="0"/>
              <w:suppressAutoHyphens/>
              <w:ind w:firstLine="9"/>
              <w:rPr>
                <w:b/>
                <w:lang w:val="lt-LT"/>
              </w:rPr>
            </w:pPr>
            <w:r w:rsidRPr="00F524F0">
              <w:rPr>
                <w:b/>
                <w:lang w:val="lt-LT"/>
              </w:rPr>
              <w:t xml:space="preserve">C – kandidato pasiūlytos (suderėtos) kainos įvertinimo balas; </w:t>
            </w:r>
          </w:p>
        </w:tc>
        <w:tc>
          <w:tcPr>
            <w:tcW w:w="2208" w:type="dxa"/>
            <w:vMerge w:val="restart"/>
            <w:vAlign w:val="center"/>
          </w:tcPr>
          <w:p w14:paraId="1F84D118" w14:textId="77777777" w:rsidR="00E235F4" w:rsidRPr="00F524F0" w:rsidRDefault="00E235F4" w:rsidP="00FB1FD4">
            <w:pPr>
              <w:rPr>
                <w:lang w:val="lt-LT"/>
              </w:rPr>
            </w:pPr>
            <w:r w:rsidRPr="00F524F0">
              <w:rPr>
                <w:lang w:val="lt-LT"/>
              </w:rPr>
              <w:t xml:space="preserve">C = (C </w:t>
            </w:r>
            <w:r w:rsidRPr="00F524F0">
              <w:rPr>
                <w:vertAlign w:val="subscript"/>
                <w:lang w:val="lt-LT"/>
              </w:rPr>
              <w:t>min</w:t>
            </w:r>
            <w:r w:rsidRPr="00F524F0">
              <w:rPr>
                <w:lang w:val="lt-LT"/>
              </w:rPr>
              <w:t xml:space="preserve"> / </w:t>
            </w:r>
            <w:proofErr w:type="spellStart"/>
            <w:r w:rsidRPr="00F524F0">
              <w:rPr>
                <w:lang w:val="lt-LT"/>
              </w:rPr>
              <w:t>C</w:t>
            </w:r>
            <w:r w:rsidRPr="00F524F0">
              <w:rPr>
                <w:vertAlign w:val="subscript"/>
                <w:lang w:val="lt-LT"/>
              </w:rPr>
              <w:t>p</w:t>
            </w:r>
            <w:proofErr w:type="spellEnd"/>
            <w:r w:rsidRPr="00F524F0">
              <w:rPr>
                <w:lang w:val="lt-LT"/>
              </w:rPr>
              <w:t>) X;</w:t>
            </w:r>
          </w:p>
        </w:tc>
      </w:tr>
      <w:tr w:rsidR="00E235F4" w:rsidRPr="00F524F0" w14:paraId="52504E09" w14:textId="77777777" w:rsidTr="00FB1FD4">
        <w:trPr>
          <w:trHeight w:val="275"/>
        </w:trPr>
        <w:tc>
          <w:tcPr>
            <w:tcW w:w="7314" w:type="dxa"/>
          </w:tcPr>
          <w:p w14:paraId="181C41FE" w14:textId="77777777" w:rsidR="00E235F4" w:rsidRPr="00F524F0" w:rsidRDefault="00E235F4" w:rsidP="00FB1FD4">
            <w:pPr>
              <w:widowControl w:val="0"/>
              <w:tabs>
                <w:tab w:val="left" w:pos="993"/>
              </w:tabs>
              <w:suppressAutoHyphens/>
              <w:rPr>
                <w:lang w:val="lt-LT"/>
              </w:rPr>
            </w:pPr>
            <w:r w:rsidRPr="00F524F0">
              <w:rPr>
                <w:lang w:val="lt-LT"/>
              </w:rPr>
              <w:t xml:space="preserve">C </w:t>
            </w:r>
            <w:r w:rsidRPr="00F524F0">
              <w:rPr>
                <w:vertAlign w:val="subscript"/>
                <w:lang w:val="lt-LT"/>
              </w:rPr>
              <w:t xml:space="preserve">min </w:t>
            </w:r>
            <w:r w:rsidRPr="00F524F0">
              <w:rPr>
                <w:lang w:val="lt-LT"/>
              </w:rPr>
              <w:t>– mažiausia pasiūlyta tam tikro dydžio buto 1 kv. m kaina Eur;</w:t>
            </w:r>
          </w:p>
        </w:tc>
        <w:tc>
          <w:tcPr>
            <w:tcW w:w="2208" w:type="dxa"/>
            <w:vMerge/>
          </w:tcPr>
          <w:p w14:paraId="0F1C78BB" w14:textId="77777777" w:rsidR="00E235F4" w:rsidRPr="00F524F0" w:rsidRDefault="00E235F4" w:rsidP="00FB1FD4">
            <w:pPr>
              <w:jc w:val="both"/>
              <w:rPr>
                <w:lang w:val="lt-LT"/>
              </w:rPr>
            </w:pPr>
          </w:p>
        </w:tc>
      </w:tr>
      <w:tr w:rsidR="00E235F4" w:rsidRPr="00F524F0" w14:paraId="2279C187" w14:textId="77777777" w:rsidTr="00FB1FD4">
        <w:trPr>
          <w:trHeight w:val="288"/>
        </w:trPr>
        <w:tc>
          <w:tcPr>
            <w:tcW w:w="7314" w:type="dxa"/>
          </w:tcPr>
          <w:p w14:paraId="6DCEA0A2" w14:textId="77777777" w:rsidR="00E235F4" w:rsidRPr="00F524F0" w:rsidRDefault="00E235F4" w:rsidP="00FB1FD4">
            <w:pPr>
              <w:jc w:val="both"/>
              <w:rPr>
                <w:lang w:val="lt-LT"/>
              </w:rPr>
            </w:pPr>
            <w:proofErr w:type="spellStart"/>
            <w:r w:rsidRPr="00F524F0">
              <w:rPr>
                <w:lang w:val="lt-LT"/>
              </w:rPr>
              <w:t>Cp</w:t>
            </w:r>
            <w:proofErr w:type="spellEnd"/>
            <w:r w:rsidRPr="00F524F0">
              <w:rPr>
                <w:lang w:val="lt-LT"/>
              </w:rPr>
              <w:t xml:space="preserve"> – kandidato pasiūlyta tam tikro dydžio buto 1 kv. m kaina Eur;</w:t>
            </w:r>
          </w:p>
        </w:tc>
        <w:tc>
          <w:tcPr>
            <w:tcW w:w="2208" w:type="dxa"/>
            <w:vMerge/>
          </w:tcPr>
          <w:p w14:paraId="2AF5603D" w14:textId="77777777" w:rsidR="00E235F4" w:rsidRPr="00F524F0" w:rsidRDefault="00E235F4" w:rsidP="00FB1FD4">
            <w:pPr>
              <w:jc w:val="both"/>
              <w:rPr>
                <w:lang w:val="lt-LT"/>
              </w:rPr>
            </w:pPr>
          </w:p>
        </w:tc>
      </w:tr>
      <w:tr w:rsidR="00E235F4" w:rsidRPr="00F524F0" w14:paraId="4CB7848C" w14:textId="77777777" w:rsidTr="00FB1FD4">
        <w:trPr>
          <w:trHeight w:val="275"/>
        </w:trPr>
        <w:tc>
          <w:tcPr>
            <w:tcW w:w="7314" w:type="dxa"/>
          </w:tcPr>
          <w:p w14:paraId="340228D1" w14:textId="77777777" w:rsidR="00E235F4" w:rsidRPr="00F524F0" w:rsidRDefault="00E235F4" w:rsidP="00FB1FD4">
            <w:pPr>
              <w:jc w:val="both"/>
              <w:rPr>
                <w:lang w:val="lt-LT"/>
              </w:rPr>
            </w:pPr>
            <w:r w:rsidRPr="00F524F0">
              <w:rPr>
                <w:lang w:val="lt-LT"/>
              </w:rPr>
              <w:t>X – kainos įvertinimo lyginamasis svoris (X=60)</w:t>
            </w:r>
          </w:p>
        </w:tc>
        <w:tc>
          <w:tcPr>
            <w:tcW w:w="2208" w:type="dxa"/>
            <w:vMerge/>
          </w:tcPr>
          <w:p w14:paraId="51E4AC6C" w14:textId="77777777" w:rsidR="00E235F4" w:rsidRPr="00F524F0" w:rsidRDefault="00E235F4" w:rsidP="00FB1FD4">
            <w:pPr>
              <w:jc w:val="both"/>
              <w:rPr>
                <w:lang w:val="lt-LT"/>
              </w:rPr>
            </w:pPr>
          </w:p>
        </w:tc>
      </w:tr>
      <w:tr w:rsidR="00E235F4" w:rsidRPr="00F524F0" w14:paraId="314C7B8E" w14:textId="77777777" w:rsidTr="00FB1FD4">
        <w:trPr>
          <w:trHeight w:val="275"/>
        </w:trPr>
        <w:tc>
          <w:tcPr>
            <w:tcW w:w="7314" w:type="dxa"/>
          </w:tcPr>
          <w:p w14:paraId="3764DC7B" w14:textId="77777777" w:rsidR="00E235F4" w:rsidRPr="00F524F0" w:rsidRDefault="00E235F4" w:rsidP="00FB1FD4">
            <w:pPr>
              <w:jc w:val="both"/>
              <w:rPr>
                <w:b/>
                <w:lang w:val="lt-LT"/>
              </w:rPr>
            </w:pPr>
            <w:r w:rsidRPr="00F524F0">
              <w:rPr>
                <w:b/>
                <w:lang w:val="lt-LT"/>
              </w:rPr>
              <w:t xml:space="preserve">T – techninio įvertinimo balų suma; </w:t>
            </w:r>
          </w:p>
        </w:tc>
        <w:tc>
          <w:tcPr>
            <w:tcW w:w="2208" w:type="dxa"/>
            <w:vMerge w:val="restart"/>
            <w:vAlign w:val="center"/>
          </w:tcPr>
          <w:p w14:paraId="336B2A8F" w14:textId="77777777" w:rsidR="00E235F4" w:rsidRPr="00F524F0" w:rsidRDefault="00E235F4" w:rsidP="00FB1FD4">
            <w:pPr>
              <w:rPr>
                <w:lang w:val="lt-LT"/>
              </w:rPr>
            </w:pPr>
            <w:r w:rsidRPr="00F524F0">
              <w:rPr>
                <w:lang w:val="lt-LT"/>
              </w:rPr>
              <w:t>T = (</w:t>
            </w:r>
            <w:proofErr w:type="spellStart"/>
            <w:r w:rsidRPr="00F524F0">
              <w:rPr>
                <w:lang w:val="lt-LT"/>
              </w:rPr>
              <w:t>Ti</w:t>
            </w:r>
            <w:proofErr w:type="spellEnd"/>
            <w:r w:rsidRPr="00F524F0">
              <w:rPr>
                <w:lang w:val="lt-LT"/>
              </w:rPr>
              <w:t xml:space="preserve"> / </w:t>
            </w:r>
            <w:proofErr w:type="spellStart"/>
            <w:r w:rsidRPr="00F524F0">
              <w:rPr>
                <w:lang w:val="lt-LT"/>
              </w:rPr>
              <w:t>T</w:t>
            </w:r>
            <w:r w:rsidRPr="00F524F0">
              <w:rPr>
                <w:vertAlign w:val="subscript"/>
                <w:lang w:val="lt-LT"/>
              </w:rPr>
              <w:t>maks</w:t>
            </w:r>
            <w:proofErr w:type="spellEnd"/>
            <w:r w:rsidRPr="00F524F0">
              <w:rPr>
                <w:lang w:val="lt-LT"/>
              </w:rPr>
              <w:t>) Y;</w:t>
            </w:r>
          </w:p>
        </w:tc>
      </w:tr>
      <w:tr w:rsidR="00E235F4" w:rsidRPr="00F524F0" w14:paraId="2F2C3605" w14:textId="77777777" w:rsidTr="00FB1FD4">
        <w:trPr>
          <w:trHeight w:val="275"/>
        </w:trPr>
        <w:tc>
          <w:tcPr>
            <w:tcW w:w="7314" w:type="dxa"/>
          </w:tcPr>
          <w:p w14:paraId="5E2CB4A0" w14:textId="77777777" w:rsidR="00E235F4" w:rsidRPr="00F524F0" w:rsidRDefault="00E235F4" w:rsidP="00FB1FD4">
            <w:pPr>
              <w:jc w:val="both"/>
              <w:rPr>
                <w:lang w:val="lt-LT"/>
              </w:rPr>
            </w:pPr>
            <w:proofErr w:type="spellStart"/>
            <w:r w:rsidRPr="00F524F0">
              <w:rPr>
                <w:lang w:val="lt-LT"/>
              </w:rPr>
              <w:t>Ti</w:t>
            </w:r>
            <w:proofErr w:type="spellEnd"/>
            <w:r w:rsidRPr="00F524F0">
              <w:rPr>
                <w:lang w:val="lt-LT"/>
              </w:rPr>
              <w:t xml:space="preserve"> – buto techninio įvertinimo balų suma;</w:t>
            </w:r>
          </w:p>
        </w:tc>
        <w:tc>
          <w:tcPr>
            <w:tcW w:w="2208" w:type="dxa"/>
            <w:vMerge/>
          </w:tcPr>
          <w:p w14:paraId="741A473F" w14:textId="77777777" w:rsidR="00E235F4" w:rsidRPr="00F524F0" w:rsidRDefault="00E235F4" w:rsidP="00FB1FD4">
            <w:pPr>
              <w:jc w:val="both"/>
              <w:rPr>
                <w:lang w:val="lt-LT"/>
              </w:rPr>
            </w:pPr>
          </w:p>
        </w:tc>
      </w:tr>
      <w:tr w:rsidR="00E235F4" w:rsidRPr="00F524F0" w14:paraId="3D58D368" w14:textId="77777777" w:rsidTr="00FB1FD4">
        <w:trPr>
          <w:trHeight w:val="549"/>
        </w:trPr>
        <w:tc>
          <w:tcPr>
            <w:tcW w:w="7314" w:type="dxa"/>
          </w:tcPr>
          <w:p w14:paraId="4E213AA7" w14:textId="77777777" w:rsidR="00E235F4" w:rsidRPr="00F524F0" w:rsidRDefault="00E235F4" w:rsidP="00FB1FD4">
            <w:pPr>
              <w:widowControl w:val="0"/>
              <w:suppressAutoHyphens/>
              <w:rPr>
                <w:lang w:val="lt-LT"/>
              </w:rPr>
            </w:pPr>
            <w:proofErr w:type="spellStart"/>
            <w:r w:rsidRPr="00F524F0">
              <w:rPr>
                <w:lang w:val="lt-LT"/>
              </w:rPr>
              <w:t>T</w:t>
            </w:r>
            <w:r w:rsidRPr="00F524F0">
              <w:rPr>
                <w:vertAlign w:val="subscript"/>
                <w:lang w:val="lt-LT"/>
              </w:rPr>
              <w:t>maks</w:t>
            </w:r>
            <w:proofErr w:type="spellEnd"/>
            <w:r w:rsidRPr="00F524F0">
              <w:rPr>
                <w:vertAlign w:val="subscript"/>
                <w:lang w:val="lt-LT"/>
              </w:rPr>
              <w:t xml:space="preserve"> </w:t>
            </w:r>
            <w:r w:rsidRPr="00F524F0">
              <w:rPr>
                <w:lang w:val="lt-LT"/>
              </w:rPr>
              <w:t>–didžiausia iš visų dalyvių techninio įvertinimo balų suma (</w:t>
            </w:r>
            <w:proofErr w:type="spellStart"/>
            <w:r w:rsidRPr="00F524F0">
              <w:rPr>
                <w:lang w:val="lt-LT"/>
              </w:rPr>
              <w:t>T</w:t>
            </w:r>
            <w:r w:rsidRPr="00F524F0">
              <w:rPr>
                <w:vertAlign w:val="subscript"/>
                <w:lang w:val="lt-LT"/>
              </w:rPr>
              <w:t>maks</w:t>
            </w:r>
            <w:proofErr w:type="spellEnd"/>
            <w:r w:rsidRPr="00F524F0">
              <w:rPr>
                <w:lang w:val="lt-LT"/>
              </w:rPr>
              <w:t>=100);</w:t>
            </w:r>
          </w:p>
        </w:tc>
        <w:tc>
          <w:tcPr>
            <w:tcW w:w="2208" w:type="dxa"/>
            <w:vMerge/>
          </w:tcPr>
          <w:p w14:paraId="6BD3F487" w14:textId="77777777" w:rsidR="00E235F4" w:rsidRPr="00F524F0" w:rsidRDefault="00E235F4" w:rsidP="00FB1FD4">
            <w:pPr>
              <w:jc w:val="both"/>
              <w:rPr>
                <w:lang w:val="lt-LT"/>
              </w:rPr>
            </w:pPr>
          </w:p>
        </w:tc>
      </w:tr>
      <w:tr w:rsidR="00E235F4" w:rsidRPr="00F524F0" w14:paraId="516CB9AF" w14:textId="77777777" w:rsidTr="00FB1FD4">
        <w:trPr>
          <w:trHeight w:val="275"/>
        </w:trPr>
        <w:tc>
          <w:tcPr>
            <w:tcW w:w="7314" w:type="dxa"/>
          </w:tcPr>
          <w:p w14:paraId="13B31A12" w14:textId="77777777" w:rsidR="00E235F4" w:rsidRPr="00F524F0" w:rsidRDefault="00E235F4" w:rsidP="00FB1FD4">
            <w:pPr>
              <w:jc w:val="both"/>
              <w:rPr>
                <w:lang w:val="lt-LT"/>
              </w:rPr>
            </w:pPr>
            <w:r w:rsidRPr="00F524F0">
              <w:rPr>
                <w:lang w:val="lt-LT"/>
              </w:rPr>
              <w:t>Y – techninio įvertinimo lyginamasis svoris (Y=40).</w:t>
            </w:r>
          </w:p>
        </w:tc>
        <w:tc>
          <w:tcPr>
            <w:tcW w:w="2208" w:type="dxa"/>
            <w:vMerge/>
          </w:tcPr>
          <w:p w14:paraId="58FBDD7C" w14:textId="77777777" w:rsidR="00E235F4" w:rsidRPr="00F524F0" w:rsidRDefault="00E235F4" w:rsidP="00FB1FD4">
            <w:pPr>
              <w:jc w:val="both"/>
              <w:rPr>
                <w:lang w:val="lt-LT"/>
              </w:rPr>
            </w:pPr>
          </w:p>
        </w:tc>
      </w:tr>
    </w:tbl>
    <w:p w14:paraId="531C4E08" w14:textId="77777777" w:rsidR="00E235F4" w:rsidRPr="00F524F0" w:rsidRDefault="00E235F4" w:rsidP="00E235F4">
      <w:pPr>
        <w:ind w:firstLine="709"/>
        <w:jc w:val="both"/>
        <w:rPr>
          <w:lang w:val="lt-LT" w:eastAsia="lt-LT"/>
        </w:rPr>
      </w:pPr>
    </w:p>
    <w:p w14:paraId="7FEA727A" w14:textId="77777777" w:rsidR="00E235F4" w:rsidRPr="00F524F0" w:rsidRDefault="00E235F4" w:rsidP="00E235F4">
      <w:pPr>
        <w:jc w:val="center"/>
        <w:rPr>
          <w:b/>
          <w:lang w:val="lt-LT"/>
        </w:rPr>
      </w:pPr>
    </w:p>
    <w:p w14:paraId="6036AFE6" w14:textId="77777777" w:rsidR="00E235F4" w:rsidRPr="00F524F0" w:rsidRDefault="00E235F4" w:rsidP="00E235F4">
      <w:pPr>
        <w:jc w:val="center"/>
        <w:rPr>
          <w:b/>
          <w:lang w:val="lt-LT"/>
        </w:rPr>
      </w:pPr>
      <w:r w:rsidRPr="00F524F0">
        <w:rPr>
          <w:b/>
          <w:lang w:val="lt-LT"/>
        </w:rPr>
        <w:t>VII. PRETENZIJŲ PATEIKIMO TVARKA</w:t>
      </w:r>
    </w:p>
    <w:p w14:paraId="2D06F4E1" w14:textId="77777777" w:rsidR="00E235F4" w:rsidRPr="00F524F0" w:rsidRDefault="00E235F4" w:rsidP="00E235F4">
      <w:pPr>
        <w:widowControl w:val="0"/>
        <w:tabs>
          <w:tab w:val="left" w:pos="2268"/>
        </w:tabs>
        <w:suppressAutoHyphens/>
        <w:ind w:firstLine="1134"/>
        <w:rPr>
          <w:lang w:val="lt-LT" w:eastAsia="lt-LT"/>
        </w:rPr>
      </w:pPr>
    </w:p>
    <w:p w14:paraId="7EED2BE8" w14:textId="77777777" w:rsidR="00E235F4" w:rsidRPr="00F524F0" w:rsidRDefault="00E235F4" w:rsidP="00E235F4">
      <w:pPr>
        <w:ind w:firstLine="567"/>
        <w:jc w:val="both"/>
        <w:rPr>
          <w:lang w:val="lt-LT"/>
        </w:rPr>
      </w:pPr>
      <w:r w:rsidRPr="00F524F0">
        <w:rPr>
          <w:lang w:val="lt-LT"/>
        </w:rPr>
        <w:t xml:space="preserve">38. Pretenzija turi būti pareikšta raštu per 5 darbo dienas nuo Komisijos informacijos </w:t>
      </w:r>
      <w:r w:rsidRPr="00F524F0">
        <w:rPr>
          <w:color w:val="000000"/>
          <w:lang w:val="lt-LT"/>
        </w:rPr>
        <w:t xml:space="preserve">apie priimtą sprendimą </w:t>
      </w:r>
      <w:r w:rsidRPr="00F524F0">
        <w:rPr>
          <w:lang w:val="lt-LT"/>
        </w:rPr>
        <w:t>raštu išsiuntimo kandidatams dienos arba nuo paskelbimo apie Komisijos priimtą sprendimą dienos.</w:t>
      </w:r>
    </w:p>
    <w:p w14:paraId="6BBA711E" w14:textId="77777777" w:rsidR="00E235F4" w:rsidRPr="00F524F0" w:rsidRDefault="00E235F4" w:rsidP="00E235F4">
      <w:pPr>
        <w:ind w:firstLine="567"/>
        <w:jc w:val="both"/>
        <w:rPr>
          <w:lang w:val="lt-LT"/>
        </w:rPr>
      </w:pPr>
      <w:r w:rsidRPr="00F524F0">
        <w:rPr>
          <w:lang w:val="lt-LT"/>
        </w:rPr>
        <w:t>39.</w:t>
      </w:r>
      <w:bookmarkStart w:id="0" w:name="part_ab4382a49da94715a859bba99625f7f9"/>
      <w:bookmarkEnd w:id="0"/>
      <w:r w:rsidRPr="00F524F0">
        <w:rPr>
          <w:lang w:val="lt-LT"/>
        </w:rPr>
        <w:t xml:space="preserve"> Jeigu kandidato rašytinė pretenzija gauta iki sprendimo apie derybas laimėjusį kandidatą pranešimo išsiuntimo, Komisija privalo sustabdyti pirkimo procedūras, iki išnagrinės šią pretenziją ir priims dėl jos sprendimą.</w:t>
      </w:r>
    </w:p>
    <w:p w14:paraId="6A928641" w14:textId="77777777" w:rsidR="00E235F4" w:rsidRPr="00F524F0" w:rsidRDefault="00E235F4" w:rsidP="00E235F4">
      <w:pPr>
        <w:ind w:firstLine="567"/>
        <w:jc w:val="both"/>
        <w:rPr>
          <w:lang w:val="lt-LT"/>
        </w:rPr>
      </w:pPr>
      <w:bookmarkStart w:id="1" w:name="part_e7b31be677a344238a96746022dca4ac"/>
      <w:bookmarkEnd w:id="1"/>
      <w:r w:rsidRPr="00F524F0">
        <w:rPr>
          <w:lang w:val="lt-LT"/>
        </w:rPr>
        <w:t>40. Jeigu dėl pretenzijų nagrinėjimo pratęsiami šiose sąlygose nustatyti pirkimo procedūrų terminai, apie tai Komisija išsiunčia kandidatams, su kuriais deramasi, pranešimus, nurodydama terminų nukėlimo priežastį. </w:t>
      </w:r>
    </w:p>
    <w:p w14:paraId="12355D48" w14:textId="77777777" w:rsidR="00E235F4" w:rsidRPr="00F524F0" w:rsidRDefault="00E235F4" w:rsidP="00E235F4">
      <w:pPr>
        <w:ind w:firstLine="567"/>
        <w:jc w:val="both"/>
        <w:rPr>
          <w:lang w:val="lt-LT"/>
        </w:rPr>
      </w:pPr>
      <w:bookmarkStart w:id="2" w:name="part_34c1b5815e1b463aa023173b01657601"/>
      <w:bookmarkEnd w:id="2"/>
      <w:r w:rsidRPr="00F524F0">
        <w:rPr>
          <w:lang w:val="lt-LT"/>
        </w:rPr>
        <w:lastRenderedPageBreak/>
        <w:t>41. Komisija privalo išnagrinėti pretenzijas ir priimti motyvuotą sprendimą ne vėliau kaip per 5 darbo dienas nuo pretenzijos gavimo dienos, taip pat ne vėliau kaip kitą darbo dieną raštu pranešti pretenziją pateikusiajam ir kitiems derybose dalyvavusiems kandidatams apie priimtą sprendimą. Išnagrinėjus pretenziją, pirkimo procedūra tęsiama.</w:t>
      </w:r>
    </w:p>
    <w:p w14:paraId="24485BB0" w14:textId="77777777" w:rsidR="00E235F4" w:rsidRPr="00F524F0" w:rsidRDefault="00E235F4" w:rsidP="00E235F4">
      <w:pPr>
        <w:ind w:firstLine="567"/>
        <w:jc w:val="both"/>
        <w:rPr>
          <w:lang w:val="lt-LT"/>
        </w:rPr>
      </w:pPr>
      <w:bookmarkStart w:id="3" w:name="part_8a928b46b29742b0a1a133b51e43e433"/>
      <w:bookmarkEnd w:id="3"/>
      <w:r w:rsidRPr="00F524F0">
        <w:rPr>
          <w:lang w:val="lt-LT"/>
        </w:rPr>
        <w:t>42. Kandidatas Komisijos sprendimus ar sprendimus dėl išnagrinėtų pretenzijų gali apskųsti teismui.</w:t>
      </w:r>
    </w:p>
    <w:p w14:paraId="06F24230" w14:textId="77777777" w:rsidR="00E235F4" w:rsidRPr="00F524F0" w:rsidRDefault="00E235F4" w:rsidP="00E235F4">
      <w:pPr>
        <w:rPr>
          <w:lang w:val="lt-LT" w:eastAsia="lt-LT"/>
        </w:rPr>
      </w:pPr>
    </w:p>
    <w:p w14:paraId="16E1D759" w14:textId="77777777" w:rsidR="00E235F4" w:rsidRPr="00F524F0" w:rsidRDefault="00E235F4" w:rsidP="00E235F4">
      <w:pPr>
        <w:widowControl w:val="0"/>
        <w:tabs>
          <w:tab w:val="left" w:pos="2268"/>
        </w:tabs>
        <w:suppressAutoHyphens/>
        <w:rPr>
          <w:lang w:val="lt-LT" w:eastAsia="lt-LT"/>
        </w:rPr>
      </w:pPr>
    </w:p>
    <w:p w14:paraId="710F35BD" w14:textId="77777777" w:rsidR="00E235F4" w:rsidRPr="00F524F0" w:rsidRDefault="00E235F4" w:rsidP="00E235F4">
      <w:pPr>
        <w:widowControl w:val="0"/>
        <w:suppressAutoHyphens/>
        <w:jc w:val="center"/>
        <w:rPr>
          <w:b/>
          <w:bCs/>
          <w:lang w:val="lt-LT" w:eastAsia="lt-LT"/>
        </w:rPr>
      </w:pPr>
      <w:r w:rsidRPr="00F524F0">
        <w:rPr>
          <w:b/>
          <w:bCs/>
          <w:lang w:val="lt-LT" w:eastAsia="lt-LT"/>
        </w:rPr>
        <w:t>VIII. PIRKIMO SUTARTIES SUDARYMAS</w:t>
      </w:r>
    </w:p>
    <w:p w14:paraId="6F8D8DA4" w14:textId="77777777" w:rsidR="00E235F4" w:rsidRPr="00F524F0" w:rsidRDefault="00E235F4" w:rsidP="00E235F4">
      <w:pPr>
        <w:rPr>
          <w:lang w:val="lt-LT"/>
        </w:rPr>
      </w:pPr>
    </w:p>
    <w:p w14:paraId="247FC1B1" w14:textId="77777777" w:rsidR="00E235F4" w:rsidRPr="00F524F0" w:rsidRDefault="00E235F4" w:rsidP="00E235F4">
      <w:pPr>
        <w:ind w:firstLine="709"/>
        <w:jc w:val="both"/>
        <w:rPr>
          <w:lang w:val="lt-LT"/>
        </w:rPr>
      </w:pPr>
      <w:r w:rsidRPr="00F524F0">
        <w:rPr>
          <w:lang w:val="lt-LT"/>
        </w:rPr>
        <w:t xml:space="preserve">43. </w:t>
      </w:r>
      <w:r w:rsidRPr="00F524F0">
        <w:rPr>
          <w:shd w:val="clear" w:color="auto" w:fill="FFFFFF"/>
          <w:lang w:val="lt-LT"/>
        </w:rPr>
        <w:t>Komisija, atlikusi nekilnojamųjų daiktų pirkimo procedūras, Savivaldybės administracijos direktoriui pateikia protokolu įformintą sprendimą dėl derybas laimėjusio kandidato</w:t>
      </w:r>
      <w:r w:rsidRPr="00F524F0">
        <w:rPr>
          <w:lang w:val="lt-LT"/>
        </w:rPr>
        <w:br/>
      </w:r>
      <w:r w:rsidRPr="00F524F0">
        <w:rPr>
          <w:shd w:val="clear" w:color="auto" w:fill="FFFFFF"/>
          <w:lang w:val="lt-LT"/>
        </w:rPr>
        <w:t>nekilnojamojo daikto pirkimo Savivaldybės nuosavybėn. Savivaldybės administracija, atsižvelgdama į Komisijos protokolą, rengia Savivaldybės tarybai tvirtinti sprendimo dėl derybas laimėjusio kandidato pasiūlyto pirkti nekilnojamojo daikto Savivaldybės nuosavybėn projektą</w:t>
      </w:r>
      <w:r w:rsidRPr="00F524F0">
        <w:rPr>
          <w:lang w:val="lt-LT"/>
        </w:rPr>
        <w:t>.</w:t>
      </w:r>
    </w:p>
    <w:p w14:paraId="5436798B" w14:textId="77777777" w:rsidR="00E235F4" w:rsidRPr="00F524F0" w:rsidRDefault="00E235F4" w:rsidP="00E235F4">
      <w:pPr>
        <w:widowControl w:val="0"/>
        <w:suppressAutoHyphens/>
        <w:ind w:firstLine="709"/>
        <w:jc w:val="both"/>
        <w:rPr>
          <w:shd w:val="clear" w:color="auto" w:fill="FFFFFF"/>
          <w:lang w:val="lt-LT"/>
        </w:rPr>
      </w:pPr>
      <w:r w:rsidRPr="00F524F0">
        <w:rPr>
          <w:shd w:val="clear" w:color="auto" w:fill="FFFFFF"/>
          <w:lang w:val="lt-LT"/>
        </w:rPr>
        <w:t>44. Savivaldybės tarybai priėmus sprendimą dėl nekilnojamojo daikto pirkimo Savivaldybės</w:t>
      </w:r>
      <w:r w:rsidRPr="00F524F0">
        <w:rPr>
          <w:lang w:val="lt-LT"/>
        </w:rPr>
        <w:br/>
      </w:r>
      <w:r w:rsidRPr="00F524F0">
        <w:rPr>
          <w:shd w:val="clear" w:color="auto" w:fill="FFFFFF"/>
          <w:lang w:val="lt-LT"/>
        </w:rPr>
        <w:t>nuosavybėn, Savivaldybės administracija ne vėliau kaip per 3 darbo dienas nuo sprendimo įsigyti</w:t>
      </w:r>
      <w:r w:rsidRPr="00F524F0">
        <w:rPr>
          <w:lang w:val="lt-LT"/>
        </w:rPr>
        <w:br/>
      </w:r>
      <w:r w:rsidRPr="00F524F0">
        <w:rPr>
          <w:shd w:val="clear" w:color="auto" w:fill="FFFFFF"/>
          <w:lang w:val="lt-LT"/>
        </w:rPr>
        <w:t>nekilnojamąjį daiktą Savivaldybės nuosavybėn įsigaliojimo dienos išsiunčia derybas laimėjusiam</w:t>
      </w:r>
      <w:r w:rsidRPr="00F524F0">
        <w:rPr>
          <w:lang w:val="lt-LT"/>
        </w:rPr>
        <w:br/>
      </w:r>
      <w:r w:rsidRPr="00F524F0">
        <w:rPr>
          <w:shd w:val="clear" w:color="auto" w:fill="FFFFFF"/>
          <w:lang w:val="lt-LT"/>
        </w:rPr>
        <w:t>kandidatui kvietimą sudaryti pirkimo sutartį. Kvietime sudaryti pirkimo sutartį nurodomas ne ilgesnis kaip 15 darbo dienų terminas, per kurį turi būti sudaroma pirkimo sutartis.</w:t>
      </w:r>
    </w:p>
    <w:p w14:paraId="48E1A5F5" w14:textId="77777777" w:rsidR="00E235F4" w:rsidRPr="00F524F0" w:rsidRDefault="00E235F4" w:rsidP="00E235F4">
      <w:pPr>
        <w:widowControl w:val="0"/>
        <w:suppressAutoHyphens/>
        <w:ind w:firstLine="709"/>
        <w:jc w:val="both"/>
        <w:rPr>
          <w:lang w:val="lt-LT" w:eastAsia="lt-LT"/>
        </w:rPr>
      </w:pPr>
      <w:r w:rsidRPr="00F524F0">
        <w:rPr>
          <w:lang w:val="lt-LT" w:eastAsia="lt-LT"/>
        </w:rPr>
        <w:t xml:space="preserve">45.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13A88764" w14:textId="77777777" w:rsidR="00E235F4" w:rsidRPr="00F524F0" w:rsidRDefault="00E235F4" w:rsidP="00E235F4">
      <w:pPr>
        <w:widowControl w:val="0"/>
        <w:suppressAutoHyphens/>
        <w:ind w:firstLine="709"/>
        <w:jc w:val="both"/>
        <w:rPr>
          <w:lang w:val="lt-LT" w:eastAsia="lt-LT"/>
        </w:rPr>
      </w:pPr>
      <w:r w:rsidRPr="00F524F0">
        <w:rPr>
          <w:lang w:val="lt-LT" w:eastAsia="lt-LT"/>
        </w:rPr>
        <w:t>46. Prieš pasirašydamas pirkimo–pardavimo sutartį, buto savininkas ar jo įgaliotas asmuo turi pateikti Komisijai šiuos dokumentus, galiojančius sutarties pasirašymo dieną:</w:t>
      </w:r>
    </w:p>
    <w:p w14:paraId="435EC392" w14:textId="77777777" w:rsidR="00E235F4" w:rsidRPr="00F524F0" w:rsidRDefault="00E235F4" w:rsidP="00E235F4">
      <w:pPr>
        <w:widowControl w:val="0"/>
        <w:suppressAutoHyphens/>
        <w:ind w:firstLine="567"/>
        <w:jc w:val="both"/>
        <w:rPr>
          <w:lang w:val="lt-LT" w:eastAsia="lt-LT"/>
        </w:rPr>
      </w:pPr>
      <w:r w:rsidRPr="00F524F0">
        <w:rPr>
          <w:lang w:val="lt-LT" w:eastAsia="lt-LT"/>
        </w:rPr>
        <w:t>46.1. asmens dokumentą (pasą ar asmens tapatybės kortelę), įmonės registracijos pažymėjimą ir įstatus (juridiniai asmenys);</w:t>
      </w:r>
    </w:p>
    <w:p w14:paraId="25819361" w14:textId="77777777" w:rsidR="00E235F4" w:rsidRPr="00F524F0" w:rsidRDefault="00E235F4" w:rsidP="00E235F4">
      <w:pPr>
        <w:widowControl w:val="0"/>
        <w:suppressAutoHyphens/>
        <w:ind w:firstLine="567"/>
        <w:jc w:val="both"/>
        <w:rPr>
          <w:lang w:val="lt-LT" w:eastAsia="lt-LT"/>
        </w:rPr>
      </w:pPr>
      <w:r w:rsidRPr="00F524F0">
        <w:rPr>
          <w:lang w:val="lt-LT" w:eastAsia="lt-LT"/>
        </w:rPr>
        <w:t>46.2. notaro patvirtintą įgaliojimą arba įstatyme nustatytos formos įgaliojimą, jei pasirašo savininko įgaliotas asmuo.</w:t>
      </w:r>
    </w:p>
    <w:p w14:paraId="76FFB3D2" w14:textId="77777777" w:rsidR="00E235F4" w:rsidRPr="00F524F0" w:rsidRDefault="00E235F4" w:rsidP="00E235F4">
      <w:pPr>
        <w:widowControl w:val="0"/>
        <w:suppressAutoHyphens/>
        <w:ind w:firstLine="567"/>
        <w:jc w:val="both"/>
        <w:rPr>
          <w:lang w:val="lt-LT" w:eastAsia="lt-LT"/>
        </w:rPr>
      </w:pPr>
      <w:r w:rsidRPr="00F524F0">
        <w:rPr>
          <w:lang w:val="lt-LT" w:eastAsia="lt-LT"/>
        </w:rPr>
        <w:t>46.3. nuosavybės teisę į butą patvirtinančius dokumentus ir kadastro duomenų bylą;</w:t>
      </w:r>
    </w:p>
    <w:p w14:paraId="4AA27959" w14:textId="77777777" w:rsidR="00E235F4" w:rsidRPr="00F524F0" w:rsidRDefault="00E235F4" w:rsidP="00E235F4">
      <w:pPr>
        <w:widowControl w:val="0"/>
        <w:shd w:val="clear" w:color="auto" w:fill="FFFFFF"/>
        <w:suppressAutoHyphens/>
        <w:ind w:firstLine="567"/>
        <w:jc w:val="both"/>
        <w:rPr>
          <w:lang w:val="lt-LT" w:eastAsia="lt-LT"/>
        </w:rPr>
      </w:pPr>
      <w:r w:rsidRPr="00F524F0">
        <w:rPr>
          <w:lang w:val="lt-LT" w:eastAsia="lt-LT"/>
        </w:rPr>
        <w:t>46.4. dokumentus, įrodančius, kad bute nėra kitų asmenų, deklaravusių gyvenamąją vietą;</w:t>
      </w:r>
    </w:p>
    <w:p w14:paraId="56162120" w14:textId="77777777" w:rsidR="00E235F4" w:rsidRPr="00F524F0" w:rsidRDefault="00E235F4" w:rsidP="00E235F4">
      <w:pPr>
        <w:widowControl w:val="0"/>
        <w:suppressAutoHyphens/>
        <w:ind w:firstLine="567"/>
        <w:jc w:val="both"/>
        <w:rPr>
          <w:lang w:val="lt-LT" w:eastAsia="lt-LT"/>
        </w:rPr>
      </w:pPr>
      <w:r w:rsidRPr="00F524F0">
        <w:rPr>
          <w:lang w:val="lt-LT" w:eastAsia="lt-LT"/>
        </w:rPr>
        <w:t>46.5. pažymas iš komunalines ir kitas paslaugas teikiančių įmonių, kad buto savininkas neskolingas už komunalines ir kitas paslaugas;</w:t>
      </w:r>
    </w:p>
    <w:p w14:paraId="2A01A1A4" w14:textId="77777777" w:rsidR="00E235F4" w:rsidRPr="00F524F0" w:rsidRDefault="00E235F4" w:rsidP="00E235F4">
      <w:pPr>
        <w:widowControl w:val="0"/>
        <w:suppressAutoHyphens/>
        <w:ind w:firstLine="567"/>
        <w:jc w:val="both"/>
        <w:rPr>
          <w:lang w:val="lt-LT" w:eastAsia="lt-LT"/>
        </w:rPr>
      </w:pPr>
      <w:r w:rsidRPr="00F524F0">
        <w:rPr>
          <w:lang w:val="lt-LT" w:eastAsia="lt-LT"/>
        </w:rPr>
        <w:t>46.6. notaro patvirtintą sutuoktinių (kitų bendraturčių) sutikimą parduoti butą (fiziniai asmenys);</w:t>
      </w:r>
    </w:p>
    <w:p w14:paraId="1BA2E254" w14:textId="77777777" w:rsidR="00E235F4" w:rsidRPr="00F524F0" w:rsidRDefault="00E235F4" w:rsidP="00E235F4">
      <w:pPr>
        <w:widowControl w:val="0"/>
        <w:suppressAutoHyphens/>
        <w:ind w:firstLine="567"/>
        <w:jc w:val="both"/>
        <w:rPr>
          <w:lang w:val="lt-LT" w:eastAsia="lt-LT"/>
        </w:rPr>
      </w:pPr>
      <w:r w:rsidRPr="00F524F0">
        <w:rPr>
          <w:lang w:val="lt-LT" w:eastAsia="lt-LT"/>
        </w:rPr>
        <w:t>46.7. bendraturčių sprendimą (sutikimą) parduoti butą Lietuvos Respublikos civilinio kodekso 4.79 straipsnio nustatyta tvarka;</w:t>
      </w:r>
    </w:p>
    <w:p w14:paraId="52D16A82" w14:textId="77777777" w:rsidR="00E235F4" w:rsidRPr="00F524F0" w:rsidRDefault="00E235F4" w:rsidP="00E235F4">
      <w:pPr>
        <w:widowControl w:val="0"/>
        <w:suppressAutoHyphens/>
        <w:ind w:firstLine="567"/>
        <w:jc w:val="both"/>
        <w:rPr>
          <w:lang w:val="lt-LT" w:eastAsia="lt-LT"/>
        </w:rPr>
      </w:pPr>
      <w:r w:rsidRPr="00F524F0">
        <w:rPr>
          <w:lang w:val="lt-LT" w:eastAsia="lt-LT"/>
        </w:rPr>
        <w:t xml:space="preserve">46.8. kitus notariniam sandoriui sudaryti reikalingus dokumentus.  </w:t>
      </w:r>
    </w:p>
    <w:p w14:paraId="46EFEDB2" w14:textId="77777777" w:rsidR="00E235F4" w:rsidRPr="00F524F0" w:rsidRDefault="00E235F4" w:rsidP="00E235F4">
      <w:pPr>
        <w:widowControl w:val="0"/>
        <w:suppressAutoHyphens/>
        <w:ind w:firstLine="567"/>
        <w:jc w:val="both"/>
        <w:rPr>
          <w:lang w:val="lt-LT" w:eastAsia="lt-LT"/>
        </w:rPr>
      </w:pPr>
      <w:r w:rsidRPr="00F524F0">
        <w:rPr>
          <w:lang w:val="lt-LT" w:eastAsia="lt-LT"/>
        </w:rPr>
        <w:t>47. Pirkimo–pardavimo sutarties sudarymo išlaidas, įskaitant atlyginimą notarui, apmoka buto pirkėjas.</w:t>
      </w:r>
    </w:p>
    <w:p w14:paraId="7D7E91CA" w14:textId="77777777" w:rsidR="00E235F4" w:rsidRPr="00F524F0" w:rsidRDefault="00E235F4" w:rsidP="00E235F4">
      <w:pPr>
        <w:widowControl w:val="0"/>
        <w:suppressAutoHyphens/>
        <w:ind w:firstLine="567"/>
        <w:jc w:val="both"/>
        <w:rPr>
          <w:lang w:val="lt-LT" w:eastAsia="lt-LT"/>
        </w:rPr>
      </w:pPr>
      <w:r w:rsidRPr="00F524F0">
        <w:rPr>
          <w:lang w:val="lt-LT" w:eastAsia="lt-LT"/>
        </w:rPr>
        <w:t xml:space="preserve">48. </w:t>
      </w:r>
      <w:r w:rsidRPr="00F524F0">
        <w:rPr>
          <w:color w:val="000000"/>
          <w:lang w:val="lt-LT"/>
        </w:rPr>
        <w:t>Kandidatas, kurio pasiūlymas pirmas eilėje, turi sumokėti 50 procentų perkančiosios organizacijos patirtų turto vertinimo išlaidų, jeigu jis nepagrįstai atsisakytų sudaryti pirkimo sutartį. </w:t>
      </w:r>
    </w:p>
    <w:p w14:paraId="7BABE133" w14:textId="77777777" w:rsidR="00E235F4" w:rsidRPr="00F524F0" w:rsidRDefault="00E235F4" w:rsidP="00E235F4">
      <w:pPr>
        <w:widowControl w:val="0"/>
        <w:suppressAutoHyphens/>
        <w:ind w:firstLine="567"/>
        <w:jc w:val="both"/>
        <w:rPr>
          <w:lang w:val="lt-LT" w:eastAsia="lt-LT"/>
        </w:rPr>
      </w:pPr>
      <w:r w:rsidRPr="00F524F0">
        <w:rPr>
          <w:lang w:val="lt-LT" w:eastAsia="lt-LT"/>
        </w:rPr>
        <w:t>49. Butas perduodamas Pirkimo-pardavimo sutarties sudarymo dieną. Pirkimo-pardavimo sutartis laikoma sudaryta, kai yra pasirašyta abiejų sandorio šalių, patvirtinta notaro ir įregistruota Nekilnojamojo turto registre.</w:t>
      </w:r>
    </w:p>
    <w:p w14:paraId="0BEB543F" w14:textId="77777777" w:rsidR="00E235F4" w:rsidRPr="00F524F0" w:rsidRDefault="00E235F4" w:rsidP="00E235F4">
      <w:pPr>
        <w:widowControl w:val="0"/>
        <w:suppressAutoHyphens/>
        <w:ind w:firstLine="567"/>
        <w:jc w:val="both"/>
        <w:rPr>
          <w:lang w:val="lt-LT" w:eastAsia="lt-LT"/>
        </w:rPr>
      </w:pPr>
      <w:r w:rsidRPr="00F524F0">
        <w:rPr>
          <w:lang w:val="lt-LT" w:eastAsia="lt-LT"/>
        </w:rPr>
        <w:t>50. Už perkamą butą atsiskaitoma pervedant lėšas į pardavėjo nurodytą sąskaitą per 30 kalendorinių dienų po pirkimo–pardavimo sutarties ir perdavimo–priėmimo akto (jeigu toks aktas pasirašomas kaip atskiras dokumentas) pasirašymo dienos.</w:t>
      </w:r>
    </w:p>
    <w:p w14:paraId="5E0BABF5" w14:textId="77777777" w:rsidR="00E235F4" w:rsidRPr="00F524F0" w:rsidRDefault="00E235F4" w:rsidP="00E235F4">
      <w:pPr>
        <w:widowControl w:val="0"/>
        <w:suppressAutoHyphens/>
        <w:rPr>
          <w:b/>
          <w:bCs/>
          <w:lang w:val="lt-LT" w:eastAsia="lt-LT"/>
        </w:rPr>
      </w:pPr>
    </w:p>
    <w:p w14:paraId="00D0C341" w14:textId="77777777" w:rsidR="00E235F4" w:rsidRPr="00F524F0" w:rsidRDefault="00E235F4" w:rsidP="00E235F4">
      <w:pPr>
        <w:widowControl w:val="0"/>
        <w:suppressAutoHyphens/>
        <w:jc w:val="center"/>
        <w:rPr>
          <w:b/>
          <w:bCs/>
          <w:lang w:val="lt-LT" w:eastAsia="lt-LT"/>
        </w:rPr>
      </w:pPr>
      <w:r w:rsidRPr="00F524F0">
        <w:rPr>
          <w:b/>
          <w:bCs/>
          <w:lang w:val="lt-LT" w:eastAsia="lt-LT"/>
        </w:rPr>
        <w:lastRenderedPageBreak/>
        <w:t>IX. BAIGIAMOSIOS NUOSTATOS</w:t>
      </w:r>
    </w:p>
    <w:p w14:paraId="63DF41A5" w14:textId="77777777" w:rsidR="00E235F4" w:rsidRPr="00F524F0" w:rsidRDefault="00E235F4" w:rsidP="00E235F4">
      <w:pPr>
        <w:widowControl w:val="0"/>
        <w:suppressAutoHyphens/>
        <w:jc w:val="center"/>
        <w:rPr>
          <w:lang w:val="lt-LT" w:eastAsia="lt-LT"/>
        </w:rPr>
      </w:pPr>
    </w:p>
    <w:p w14:paraId="06E63728" w14:textId="77777777" w:rsidR="00E235F4" w:rsidRPr="00F524F0" w:rsidRDefault="00E235F4" w:rsidP="00E235F4">
      <w:pPr>
        <w:widowControl w:val="0"/>
        <w:suppressAutoHyphens/>
        <w:ind w:firstLine="567"/>
        <w:jc w:val="both"/>
        <w:rPr>
          <w:lang w:val="lt-LT" w:eastAsia="lt-LT"/>
        </w:rPr>
      </w:pPr>
      <w:r w:rsidRPr="00F524F0">
        <w:rPr>
          <w:lang w:val="lt-LT" w:eastAsia="lt-LT"/>
        </w:rPr>
        <w:t>51. Pirkimo procedūros iki pirkimo–pardavimo sutarties sudarymo gali būti nutrauktos:</w:t>
      </w:r>
    </w:p>
    <w:p w14:paraId="48DE9ACD" w14:textId="77777777" w:rsidR="00E235F4" w:rsidRPr="00F524F0" w:rsidRDefault="00E235F4" w:rsidP="00E235F4">
      <w:pPr>
        <w:widowControl w:val="0"/>
        <w:suppressAutoHyphens/>
        <w:ind w:firstLine="567"/>
        <w:jc w:val="both"/>
        <w:rPr>
          <w:lang w:val="lt-LT" w:eastAsia="lt-LT"/>
        </w:rPr>
      </w:pPr>
      <w:r w:rsidRPr="00F524F0">
        <w:rPr>
          <w:lang w:val="lt-LT" w:eastAsia="lt-LT"/>
        </w:rPr>
        <w:t>51.1. kai atsiranda aplinkybių, dėl kurių pirkimas tampa nenaudingas ar neteisėtas;</w:t>
      </w:r>
    </w:p>
    <w:p w14:paraId="1EE576D4" w14:textId="77777777" w:rsidR="00E235F4" w:rsidRPr="00F524F0" w:rsidRDefault="00E235F4" w:rsidP="00E235F4">
      <w:pPr>
        <w:widowControl w:val="0"/>
        <w:suppressAutoHyphens/>
        <w:ind w:firstLine="567"/>
        <w:jc w:val="both"/>
        <w:rPr>
          <w:lang w:val="lt-LT" w:eastAsia="lt-LT"/>
        </w:rPr>
      </w:pPr>
      <w:r w:rsidRPr="00F524F0">
        <w:rPr>
          <w:lang w:val="lt-LT" w:eastAsia="lt-LT"/>
        </w:rPr>
        <w:t>51.2. kai nesusitariama dėl pirkimo kainos ar kitų sąlygų;</w:t>
      </w:r>
    </w:p>
    <w:p w14:paraId="640C5A03" w14:textId="77777777" w:rsidR="00E235F4" w:rsidRPr="00F524F0" w:rsidRDefault="00E235F4" w:rsidP="00E235F4">
      <w:pPr>
        <w:widowControl w:val="0"/>
        <w:suppressAutoHyphens/>
        <w:ind w:firstLine="567"/>
        <w:jc w:val="both"/>
        <w:rPr>
          <w:lang w:val="lt-LT" w:eastAsia="lt-LT"/>
        </w:rPr>
      </w:pPr>
      <w:r w:rsidRPr="00F524F0">
        <w:rPr>
          <w:lang w:val="lt-LT" w:eastAsia="lt-LT"/>
        </w:rPr>
        <w:t>51.3. kai kandidatas atsisako pasirašyti sutartį ir nėra kito kandidato, kurio pasiūlymas atitiktų reikalavimus, nustatytus pirkimo sąlygose.</w:t>
      </w:r>
    </w:p>
    <w:p w14:paraId="48E60B5E" w14:textId="77777777" w:rsidR="00E235F4" w:rsidRPr="00F524F0" w:rsidRDefault="00E235F4" w:rsidP="00E235F4">
      <w:pPr>
        <w:widowControl w:val="0"/>
        <w:suppressAutoHyphens/>
        <w:ind w:firstLine="567"/>
        <w:jc w:val="both"/>
        <w:rPr>
          <w:lang w:val="lt-LT" w:eastAsia="lt-LT"/>
        </w:rPr>
      </w:pPr>
      <w:r w:rsidRPr="00F524F0">
        <w:rPr>
          <w:lang w:val="lt-LT" w:eastAsia="lt-LT"/>
        </w:rPr>
        <w:t>52. Visi ginčai sprendžiami šalių susitarimu, jų neišsprendus – teismine tvarka.</w:t>
      </w:r>
    </w:p>
    <w:p w14:paraId="3C4EECAA" w14:textId="77777777" w:rsidR="00E235F4" w:rsidRPr="00F524F0" w:rsidRDefault="00E235F4" w:rsidP="00E235F4">
      <w:pPr>
        <w:widowControl w:val="0"/>
        <w:suppressAutoHyphens/>
        <w:jc w:val="center"/>
        <w:rPr>
          <w:lang w:val="lt-LT" w:eastAsia="lt-LT"/>
        </w:rPr>
      </w:pPr>
      <w:r w:rsidRPr="00F524F0">
        <w:rPr>
          <w:lang w:val="lt-LT" w:eastAsia="lt-LT"/>
        </w:rPr>
        <w:t>_____________________</w:t>
      </w:r>
    </w:p>
    <w:p w14:paraId="3ADA1597" w14:textId="77777777" w:rsidR="00E235F4" w:rsidRDefault="00E235F4" w:rsidP="00E235F4">
      <w:pPr>
        <w:ind w:left="6804"/>
        <w:rPr>
          <w:lang w:val="lt-LT" w:eastAsia="lt-LT"/>
        </w:rPr>
      </w:pPr>
    </w:p>
    <w:p w14:paraId="5B7B27E8" w14:textId="77777777" w:rsidR="00E235F4" w:rsidRDefault="00E235F4" w:rsidP="00E235F4">
      <w:pPr>
        <w:ind w:left="6804"/>
        <w:rPr>
          <w:lang w:val="lt-LT" w:eastAsia="lt-LT"/>
        </w:rPr>
      </w:pPr>
    </w:p>
    <w:p w14:paraId="1EB6D842" w14:textId="77777777" w:rsidR="00E235F4" w:rsidRDefault="00E235F4" w:rsidP="00E235F4">
      <w:pPr>
        <w:ind w:left="6804"/>
        <w:rPr>
          <w:lang w:val="lt-LT" w:eastAsia="lt-LT"/>
        </w:rPr>
      </w:pPr>
    </w:p>
    <w:p w14:paraId="679321CF" w14:textId="77777777" w:rsidR="00E235F4" w:rsidRDefault="00E235F4" w:rsidP="00E235F4">
      <w:pPr>
        <w:ind w:left="6804"/>
        <w:rPr>
          <w:lang w:val="lt-LT" w:eastAsia="lt-LT"/>
        </w:rPr>
      </w:pPr>
    </w:p>
    <w:p w14:paraId="1284E721" w14:textId="77777777" w:rsidR="00E235F4" w:rsidRDefault="00E235F4" w:rsidP="00E235F4">
      <w:pPr>
        <w:ind w:left="6804"/>
        <w:rPr>
          <w:lang w:val="lt-LT" w:eastAsia="lt-LT"/>
        </w:rPr>
      </w:pPr>
    </w:p>
    <w:p w14:paraId="0FA3AA2B" w14:textId="77777777" w:rsidR="00E235F4" w:rsidRDefault="00E235F4" w:rsidP="00E235F4">
      <w:pPr>
        <w:ind w:left="6804"/>
        <w:rPr>
          <w:lang w:val="lt-LT" w:eastAsia="lt-LT"/>
        </w:rPr>
      </w:pPr>
    </w:p>
    <w:p w14:paraId="14C3EA8C" w14:textId="77777777" w:rsidR="00E235F4" w:rsidRDefault="00E235F4" w:rsidP="00E235F4">
      <w:pPr>
        <w:ind w:left="6804"/>
        <w:rPr>
          <w:lang w:val="lt-LT" w:eastAsia="lt-LT"/>
        </w:rPr>
      </w:pPr>
    </w:p>
    <w:p w14:paraId="3B09B5CE" w14:textId="77777777" w:rsidR="00E235F4" w:rsidRDefault="00E235F4" w:rsidP="00E235F4">
      <w:pPr>
        <w:ind w:left="6804"/>
        <w:rPr>
          <w:lang w:val="lt-LT" w:eastAsia="lt-LT"/>
        </w:rPr>
      </w:pPr>
    </w:p>
    <w:p w14:paraId="7E907B78" w14:textId="77777777" w:rsidR="00E235F4" w:rsidRDefault="00E235F4" w:rsidP="00E235F4">
      <w:pPr>
        <w:ind w:left="6804"/>
        <w:rPr>
          <w:lang w:val="lt-LT" w:eastAsia="lt-LT"/>
        </w:rPr>
      </w:pPr>
    </w:p>
    <w:p w14:paraId="07DDB06B" w14:textId="77777777" w:rsidR="00E235F4" w:rsidRDefault="00E235F4" w:rsidP="00E235F4">
      <w:pPr>
        <w:ind w:left="6804"/>
        <w:rPr>
          <w:lang w:val="lt-LT" w:eastAsia="lt-LT"/>
        </w:rPr>
      </w:pPr>
    </w:p>
    <w:p w14:paraId="5EC5BC3B" w14:textId="77777777" w:rsidR="00E235F4" w:rsidRDefault="00E235F4" w:rsidP="00E235F4">
      <w:pPr>
        <w:ind w:left="6804"/>
        <w:rPr>
          <w:lang w:val="lt-LT" w:eastAsia="lt-LT"/>
        </w:rPr>
      </w:pPr>
    </w:p>
    <w:p w14:paraId="62D30896" w14:textId="77777777" w:rsidR="00E235F4" w:rsidRDefault="00E235F4" w:rsidP="00E235F4">
      <w:pPr>
        <w:ind w:left="6804"/>
        <w:rPr>
          <w:lang w:val="lt-LT" w:eastAsia="lt-LT"/>
        </w:rPr>
      </w:pPr>
    </w:p>
    <w:p w14:paraId="54FD4493" w14:textId="77777777" w:rsidR="00E235F4" w:rsidRDefault="00E235F4" w:rsidP="00E235F4">
      <w:pPr>
        <w:ind w:left="6804"/>
        <w:rPr>
          <w:lang w:val="lt-LT" w:eastAsia="lt-LT"/>
        </w:rPr>
      </w:pPr>
    </w:p>
    <w:p w14:paraId="133C8C54" w14:textId="77777777" w:rsidR="00E235F4" w:rsidRDefault="00E235F4" w:rsidP="00E235F4">
      <w:pPr>
        <w:ind w:left="6804"/>
        <w:rPr>
          <w:lang w:val="lt-LT" w:eastAsia="lt-LT"/>
        </w:rPr>
      </w:pPr>
    </w:p>
    <w:p w14:paraId="14E02C97" w14:textId="77777777" w:rsidR="00E235F4" w:rsidRDefault="00E235F4" w:rsidP="00E235F4">
      <w:pPr>
        <w:ind w:left="6804"/>
        <w:rPr>
          <w:lang w:val="lt-LT" w:eastAsia="lt-LT"/>
        </w:rPr>
      </w:pPr>
    </w:p>
    <w:p w14:paraId="771B4790" w14:textId="77777777" w:rsidR="00E235F4" w:rsidRDefault="00E235F4" w:rsidP="00E235F4">
      <w:pPr>
        <w:ind w:left="6804"/>
        <w:rPr>
          <w:lang w:val="lt-LT" w:eastAsia="lt-LT"/>
        </w:rPr>
      </w:pPr>
    </w:p>
    <w:p w14:paraId="6C954DAE" w14:textId="77777777" w:rsidR="00E235F4" w:rsidRDefault="00E235F4" w:rsidP="00E235F4">
      <w:pPr>
        <w:ind w:left="6804"/>
        <w:rPr>
          <w:lang w:val="lt-LT" w:eastAsia="lt-LT"/>
        </w:rPr>
      </w:pPr>
    </w:p>
    <w:p w14:paraId="36D1FB7B" w14:textId="77777777" w:rsidR="00E235F4" w:rsidRDefault="00E235F4" w:rsidP="00E235F4">
      <w:pPr>
        <w:ind w:left="6804"/>
        <w:rPr>
          <w:lang w:val="lt-LT" w:eastAsia="lt-LT"/>
        </w:rPr>
      </w:pPr>
    </w:p>
    <w:p w14:paraId="30A96D7C" w14:textId="77777777" w:rsidR="00E235F4" w:rsidRDefault="00E235F4" w:rsidP="00E235F4">
      <w:pPr>
        <w:ind w:left="6804"/>
        <w:rPr>
          <w:lang w:val="lt-LT" w:eastAsia="lt-LT"/>
        </w:rPr>
      </w:pPr>
    </w:p>
    <w:p w14:paraId="6ED9F2AE" w14:textId="77777777" w:rsidR="00E235F4" w:rsidRDefault="00E235F4" w:rsidP="00E235F4">
      <w:pPr>
        <w:ind w:left="6804"/>
        <w:rPr>
          <w:lang w:val="lt-LT" w:eastAsia="lt-LT"/>
        </w:rPr>
      </w:pPr>
    </w:p>
    <w:p w14:paraId="3A3FE5BD" w14:textId="77777777" w:rsidR="00E235F4" w:rsidRDefault="00E235F4" w:rsidP="00E235F4">
      <w:pPr>
        <w:ind w:left="6804"/>
        <w:rPr>
          <w:lang w:val="lt-LT" w:eastAsia="lt-LT"/>
        </w:rPr>
      </w:pPr>
    </w:p>
    <w:p w14:paraId="405D461F" w14:textId="77777777" w:rsidR="00E235F4" w:rsidRDefault="00E235F4" w:rsidP="00E235F4">
      <w:pPr>
        <w:ind w:left="6804"/>
        <w:rPr>
          <w:lang w:val="lt-LT" w:eastAsia="lt-LT"/>
        </w:rPr>
      </w:pPr>
    </w:p>
    <w:p w14:paraId="5557F185" w14:textId="77777777" w:rsidR="00E235F4" w:rsidRDefault="00E235F4" w:rsidP="00E235F4">
      <w:pPr>
        <w:ind w:left="6804"/>
        <w:rPr>
          <w:lang w:val="lt-LT" w:eastAsia="lt-LT"/>
        </w:rPr>
      </w:pPr>
    </w:p>
    <w:p w14:paraId="028DEF3A" w14:textId="77777777" w:rsidR="00E235F4" w:rsidRDefault="00E235F4" w:rsidP="00E235F4">
      <w:pPr>
        <w:ind w:left="6804"/>
        <w:rPr>
          <w:lang w:val="lt-LT" w:eastAsia="lt-LT"/>
        </w:rPr>
      </w:pPr>
    </w:p>
    <w:p w14:paraId="37FF45ED" w14:textId="77777777" w:rsidR="00E235F4" w:rsidRDefault="00E235F4" w:rsidP="00E235F4">
      <w:pPr>
        <w:ind w:left="6804"/>
        <w:rPr>
          <w:lang w:val="lt-LT" w:eastAsia="lt-LT"/>
        </w:rPr>
      </w:pPr>
    </w:p>
    <w:p w14:paraId="10F789FC" w14:textId="77777777" w:rsidR="00E235F4" w:rsidRDefault="00E235F4" w:rsidP="00E235F4">
      <w:pPr>
        <w:ind w:left="6804"/>
        <w:rPr>
          <w:lang w:val="lt-LT" w:eastAsia="lt-LT"/>
        </w:rPr>
      </w:pPr>
    </w:p>
    <w:p w14:paraId="44D9F4DA" w14:textId="77777777" w:rsidR="00E235F4" w:rsidRDefault="00E235F4" w:rsidP="00E235F4">
      <w:pPr>
        <w:ind w:left="6804"/>
        <w:rPr>
          <w:lang w:val="lt-LT" w:eastAsia="lt-LT"/>
        </w:rPr>
      </w:pPr>
    </w:p>
    <w:p w14:paraId="3DE26F3D" w14:textId="77777777" w:rsidR="00E235F4" w:rsidRDefault="00E235F4" w:rsidP="00E235F4">
      <w:pPr>
        <w:ind w:left="6804"/>
        <w:rPr>
          <w:lang w:val="lt-LT" w:eastAsia="lt-LT"/>
        </w:rPr>
      </w:pPr>
    </w:p>
    <w:p w14:paraId="49633FB5" w14:textId="77777777" w:rsidR="00E235F4" w:rsidRDefault="00E235F4" w:rsidP="00E235F4">
      <w:pPr>
        <w:ind w:left="6804"/>
        <w:rPr>
          <w:lang w:val="lt-LT" w:eastAsia="lt-LT"/>
        </w:rPr>
      </w:pPr>
    </w:p>
    <w:p w14:paraId="4C2E4EFA" w14:textId="77777777" w:rsidR="00E235F4" w:rsidRDefault="00E235F4" w:rsidP="00E235F4">
      <w:pPr>
        <w:ind w:left="6804"/>
        <w:rPr>
          <w:lang w:val="lt-LT" w:eastAsia="lt-LT"/>
        </w:rPr>
      </w:pPr>
    </w:p>
    <w:p w14:paraId="285ADAC1" w14:textId="77777777" w:rsidR="00E235F4" w:rsidRDefault="00E235F4" w:rsidP="00E235F4">
      <w:pPr>
        <w:ind w:left="6804"/>
        <w:rPr>
          <w:lang w:val="lt-LT" w:eastAsia="lt-LT"/>
        </w:rPr>
      </w:pPr>
    </w:p>
    <w:p w14:paraId="13B26B06" w14:textId="77777777" w:rsidR="00E235F4" w:rsidRDefault="00E235F4" w:rsidP="00E235F4">
      <w:pPr>
        <w:ind w:left="6804"/>
        <w:rPr>
          <w:lang w:val="lt-LT" w:eastAsia="lt-LT"/>
        </w:rPr>
      </w:pPr>
    </w:p>
    <w:p w14:paraId="7B097DDF" w14:textId="77777777" w:rsidR="00E235F4" w:rsidRDefault="00E235F4" w:rsidP="00E235F4">
      <w:pPr>
        <w:ind w:left="6804"/>
        <w:rPr>
          <w:lang w:val="lt-LT" w:eastAsia="lt-LT"/>
        </w:rPr>
      </w:pPr>
    </w:p>
    <w:p w14:paraId="39E6FDE3" w14:textId="77777777" w:rsidR="00E235F4" w:rsidRDefault="00E235F4" w:rsidP="00E235F4">
      <w:pPr>
        <w:ind w:left="6804"/>
        <w:rPr>
          <w:lang w:val="lt-LT" w:eastAsia="lt-LT"/>
        </w:rPr>
      </w:pPr>
    </w:p>
    <w:p w14:paraId="334FA077" w14:textId="77777777" w:rsidR="00E235F4" w:rsidRDefault="00E235F4" w:rsidP="00E235F4">
      <w:pPr>
        <w:ind w:left="6804"/>
        <w:rPr>
          <w:lang w:val="lt-LT" w:eastAsia="lt-LT"/>
        </w:rPr>
      </w:pPr>
    </w:p>
    <w:p w14:paraId="735B53A9" w14:textId="77777777" w:rsidR="00E235F4" w:rsidRDefault="00E235F4" w:rsidP="00E235F4">
      <w:pPr>
        <w:ind w:left="6804"/>
        <w:rPr>
          <w:lang w:val="lt-LT" w:eastAsia="lt-LT"/>
        </w:rPr>
      </w:pPr>
    </w:p>
    <w:p w14:paraId="122F6A6C" w14:textId="77777777" w:rsidR="00E235F4" w:rsidRDefault="00E235F4" w:rsidP="00E235F4">
      <w:pPr>
        <w:ind w:left="6804"/>
        <w:rPr>
          <w:lang w:val="lt-LT" w:eastAsia="lt-LT"/>
        </w:rPr>
      </w:pPr>
    </w:p>
    <w:p w14:paraId="1CBCCB25" w14:textId="77777777" w:rsidR="00E235F4" w:rsidRDefault="00E235F4" w:rsidP="00E235F4">
      <w:pPr>
        <w:ind w:left="6804"/>
        <w:rPr>
          <w:lang w:val="lt-LT" w:eastAsia="lt-LT"/>
        </w:rPr>
      </w:pPr>
    </w:p>
    <w:p w14:paraId="0FB6F42C" w14:textId="77777777" w:rsidR="00E235F4" w:rsidRDefault="00E235F4" w:rsidP="00E235F4">
      <w:pPr>
        <w:ind w:left="6804"/>
        <w:rPr>
          <w:lang w:val="lt-LT" w:eastAsia="lt-LT"/>
        </w:rPr>
      </w:pPr>
    </w:p>
    <w:p w14:paraId="440C2807" w14:textId="77777777" w:rsidR="00E235F4" w:rsidRDefault="00E235F4" w:rsidP="00E235F4">
      <w:pPr>
        <w:ind w:left="6804"/>
        <w:rPr>
          <w:lang w:val="lt-LT" w:eastAsia="lt-LT"/>
        </w:rPr>
      </w:pPr>
    </w:p>
    <w:p w14:paraId="29D9687D" w14:textId="77777777" w:rsidR="00E235F4" w:rsidRDefault="00E235F4" w:rsidP="00E235F4">
      <w:pPr>
        <w:ind w:left="6804"/>
        <w:rPr>
          <w:lang w:val="lt-LT" w:eastAsia="lt-LT"/>
        </w:rPr>
      </w:pPr>
    </w:p>
    <w:p w14:paraId="148A4FD7" w14:textId="77777777" w:rsidR="00E235F4" w:rsidRDefault="00E235F4" w:rsidP="00E235F4">
      <w:pPr>
        <w:ind w:left="6804"/>
        <w:rPr>
          <w:lang w:val="lt-LT" w:eastAsia="lt-LT"/>
        </w:rPr>
      </w:pPr>
    </w:p>
    <w:p w14:paraId="1925A913" w14:textId="77777777" w:rsidR="00E235F4" w:rsidRDefault="00E235F4" w:rsidP="00E235F4">
      <w:pPr>
        <w:ind w:left="6804"/>
        <w:rPr>
          <w:lang w:val="lt-LT" w:eastAsia="lt-LT"/>
        </w:rPr>
      </w:pPr>
    </w:p>
    <w:p w14:paraId="54D3F9B2" w14:textId="77777777" w:rsidR="00E235F4" w:rsidRPr="00F524F0" w:rsidRDefault="00E235F4" w:rsidP="00E235F4">
      <w:pPr>
        <w:ind w:left="6804"/>
        <w:rPr>
          <w:sz w:val="22"/>
          <w:szCs w:val="22"/>
          <w:lang w:val="lt-LT" w:eastAsia="lt-LT"/>
        </w:rPr>
      </w:pPr>
      <w:r w:rsidRPr="00F524F0">
        <w:rPr>
          <w:sz w:val="22"/>
          <w:szCs w:val="22"/>
          <w:lang w:val="lt-LT" w:eastAsia="lt-LT"/>
        </w:rPr>
        <w:lastRenderedPageBreak/>
        <w:t>Nekilnojamojo turto (buto) pirkimo, skelbiamų derybų būdu, sąlygų 1 priedas</w:t>
      </w:r>
    </w:p>
    <w:p w14:paraId="631EF98E" w14:textId="77777777" w:rsidR="00E235F4" w:rsidRPr="00F524F0" w:rsidRDefault="00E235F4" w:rsidP="00E235F4">
      <w:pPr>
        <w:widowControl w:val="0"/>
        <w:suppressAutoHyphens/>
        <w:jc w:val="center"/>
        <w:rPr>
          <w:sz w:val="22"/>
          <w:szCs w:val="22"/>
          <w:lang w:val="lt-LT" w:eastAsia="lt-LT"/>
        </w:rPr>
      </w:pPr>
    </w:p>
    <w:p w14:paraId="365898E6" w14:textId="77777777" w:rsidR="00E235F4" w:rsidRPr="00F524F0" w:rsidRDefault="00E235F4" w:rsidP="00E235F4">
      <w:pPr>
        <w:pStyle w:val="Pavadinimas"/>
        <w:rPr>
          <w:sz w:val="22"/>
          <w:szCs w:val="22"/>
        </w:rPr>
      </w:pPr>
      <w:r w:rsidRPr="00F524F0">
        <w:rPr>
          <w:sz w:val="22"/>
          <w:szCs w:val="22"/>
        </w:rPr>
        <w:t>(Parduodamo buto pasiūlymo formos pavyzdys)</w:t>
      </w:r>
    </w:p>
    <w:p w14:paraId="7FEE8100" w14:textId="77777777" w:rsidR="00E235F4" w:rsidRPr="00F524F0" w:rsidRDefault="00E235F4" w:rsidP="00E235F4">
      <w:pPr>
        <w:pStyle w:val="Pavadinimas"/>
        <w:rPr>
          <w:sz w:val="22"/>
          <w:szCs w:val="22"/>
        </w:rPr>
      </w:pPr>
    </w:p>
    <w:p w14:paraId="7BD7C7D8" w14:textId="77777777" w:rsidR="00E235F4" w:rsidRPr="00F524F0" w:rsidRDefault="00E235F4" w:rsidP="00E235F4">
      <w:pPr>
        <w:rPr>
          <w:sz w:val="22"/>
          <w:szCs w:val="22"/>
          <w:lang w:val="lt-LT"/>
        </w:rPr>
      </w:pPr>
      <w:r w:rsidRPr="00F524F0">
        <w:rPr>
          <w:sz w:val="22"/>
          <w:szCs w:val="22"/>
          <w:lang w:val="lt-LT"/>
        </w:rPr>
        <w:t xml:space="preserve">……………………………………………………………………………………………………………….... </w:t>
      </w:r>
    </w:p>
    <w:p w14:paraId="201AAA93" w14:textId="77777777" w:rsidR="00E235F4" w:rsidRPr="00F524F0" w:rsidRDefault="00E235F4" w:rsidP="00E235F4">
      <w:pPr>
        <w:jc w:val="center"/>
        <w:rPr>
          <w:sz w:val="22"/>
          <w:szCs w:val="22"/>
          <w:lang w:val="lt-LT"/>
        </w:rPr>
      </w:pPr>
      <w:r w:rsidRPr="00F524F0">
        <w:rPr>
          <w:sz w:val="22"/>
          <w:szCs w:val="22"/>
          <w:lang w:val="lt-LT"/>
        </w:rPr>
        <w:t>(kandidato vardas, pavardė, asmens kodas arba juridinio asmens pavadinimas, kodas)</w:t>
      </w:r>
    </w:p>
    <w:p w14:paraId="3A0E7BAE" w14:textId="77777777" w:rsidR="00E235F4" w:rsidRPr="00F524F0" w:rsidRDefault="00E235F4" w:rsidP="00E235F4">
      <w:pPr>
        <w:jc w:val="center"/>
        <w:rPr>
          <w:sz w:val="22"/>
          <w:szCs w:val="22"/>
          <w:lang w:val="lt-LT"/>
        </w:rPr>
      </w:pPr>
    </w:p>
    <w:p w14:paraId="58AB977A" w14:textId="77777777" w:rsidR="00E235F4" w:rsidRPr="00F524F0" w:rsidRDefault="00E235F4" w:rsidP="00E235F4">
      <w:pPr>
        <w:rPr>
          <w:sz w:val="22"/>
          <w:szCs w:val="22"/>
          <w:lang w:val="lt-LT"/>
        </w:rPr>
      </w:pPr>
      <w:r w:rsidRPr="00F524F0">
        <w:rPr>
          <w:sz w:val="22"/>
          <w:szCs w:val="22"/>
          <w:lang w:val="lt-LT"/>
        </w:rPr>
        <w:t>…………………………………………………………………………………………………………………</w:t>
      </w:r>
    </w:p>
    <w:p w14:paraId="49DF1848" w14:textId="77777777" w:rsidR="00E235F4" w:rsidRPr="00F524F0" w:rsidRDefault="00E235F4" w:rsidP="00E235F4">
      <w:pPr>
        <w:jc w:val="center"/>
        <w:rPr>
          <w:sz w:val="22"/>
          <w:szCs w:val="22"/>
          <w:lang w:val="lt-LT"/>
        </w:rPr>
      </w:pPr>
      <w:r w:rsidRPr="00F524F0">
        <w:rPr>
          <w:sz w:val="22"/>
          <w:szCs w:val="22"/>
          <w:lang w:val="lt-LT"/>
        </w:rPr>
        <w:t>(adresas, telefonas, el. paštas)</w:t>
      </w:r>
    </w:p>
    <w:p w14:paraId="0EB370C1" w14:textId="77777777" w:rsidR="00E235F4" w:rsidRPr="00F524F0" w:rsidRDefault="00E235F4" w:rsidP="00E235F4">
      <w:pPr>
        <w:pStyle w:val="Pavadinimas"/>
        <w:jc w:val="left"/>
        <w:rPr>
          <w:b w:val="0"/>
          <w:sz w:val="22"/>
          <w:szCs w:val="22"/>
        </w:rPr>
      </w:pPr>
    </w:p>
    <w:p w14:paraId="14F9537D" w14:textId="77777777" w:rsidR="00E235F4" w:rsidRPr="00F524F0" w:rsidRDefault="00E235F4" w:rsidP="00E235F4">
      <w:pPr>
        <w:pStyle w:val="Pavadinimas"/>
        <w:jc w:val="left"/>
        <w:rPr>
          <w:b w:val="0"/>
          <w:sz w:val="22"/>
          <w:szCs w:val="22"/>
        </w:rPr>
      </w:pPr>
      <w:r w:rsidRPr="00F524F0">
        <w:rPr>
          <w:b w:val="0"/>
          <w:sz w:val="22"/>
          <w:szCs w:val="22"/>
        </w:rPr>
        <w:t>Akmenės rajono savivaldybės administracijos</w:t>
      </w:r>
    </w:p>
    <w:p w14:paraId="3C049ECE" w14:textId="77777777" w:rsidR="00E235F4" w:rsidRPr="00F524F0" w:rsidRDefault="00E235F4" w:rsidP="00E235F4">
      <w:pPr>
        <w:pStyle w:val="Pavadinimas"/>
        <w:jc w:val="left"/>
        <w:rPr>
          <w:b w:val="0"/>
          <w:sz w:val="22"/>
          <w:szCs w:val="22"/>
        </w:rPr>
      </w:pPr>
      <w:r w:rsidRPr="00F524F0">
        <w:rPr>
          <w:b w:val="0"/>
          <w:sz w:val="22"/>
          <w:szCs w:val="22"/>
        </w:rPr>
        <w:t>Nekilnojamojo turto (buto) pirkimo komisijai</w:t>
      </w:r>
    </w:p>
    <w:p w14:paraId="184D07C0" w14:textId="77777777" w:rsidR="00E235F4" w:rsidRPr="00F524F0" w:rsidRDefault="00E235F4" w:rsidP="00E235F4">
      <w:pPr>
        <w:pStyle w:val="Pavadinimas"/>
        <w:rPr>
          <w:sz w:val="22"/>
          <w:szCs w:val="22"/>
        </w:rPr>
      </w:pPr>
      <w:r w:rsidRPr="00F524F0">
        <w:rPr>
          <w:sz w:val="22"/>
          <w:szCs w:val="22"/>
        </w:rPr>
        <w:t>PASIŪLYMAS</w:t>
      </w:r>
    </w:p>
    <w:p w14:paraId="5E2F0C17" w14:textId="77777777" w:rsidR="00E235F4" w:rsidRPr="00F524F0" w:rsidRDefault="00E235F4" w:rsidP="00E235F4">
      <w:pPr>
        <w:tabs>
          <w:tab w:val="left" w:pos="3780"/>
          <w:tab w:val="left" w:pos="5940"/>
        </w:tabs>
        <w:jc w:val="center"/>
        <w:rPr>
          <w:sz w:val="22"/>
          <w:szCs w:val="22"/>
          <w:lang w:val="lt-LT"/>
        </w:rPr>
      </w:pPr>
      <w:r w:rsidRPr="00F524F0">
        <w:rPr>
          <w:sz w:val="22"/>
          <w:szCs w:val="22"/>
          <w:lang w:val="lt-LT"/>
        </w:rPr>
        <w:t>……….....................</w:t>
      </w:r>
    </w:p>
    <w:p w14:paraId="4DEFC92A" w14:textId="77777777" w:rsidR="00E235F4" w:rsidRPr="00F524F0" w:rsidRDefault="00E235F4" w:rsidP="00E235F4">
      <w:pPr>
        <w:tabs>
          <w:tab w:val="left" w:pos="3780"/>
          <w:tab w:val="left" w:pos="5940"/>
        </w:tabs>
        <w:jc w:val="center"/>
        <w:rPr>
          <w:sz w:val="22"/>
          <w:szCs w:val="22"/>
          <w:lang w:val="lt-LT"/>
        </w:rPr>
      </w:pPr>
      <w:r w:rsidRPr="00F524F0">
        <w:rPr>
          <w:sz w:val="22"/>
          <w:szCs w:val="22"/>
          <w:lang w:val="lt-LT"/>
        </w:rPr>
        <w:t>(data)</w:t>
      </w:r>
    </w:p>
    <w:p w14:paraId="03051EF0" w14:textId="77777777" w:rsidR="00E235F4" w:rsidRPr="00F524F0" w:rsidRDefault="00E235F4" w:rsidP="00E235F4">
      <w:pPr>
        <w:ind w:firstLine="709"/>
        <w:jc w:val="center"/>
        <w:rPr>
          <w:b/>
          <w:sz w:val="22"/>
          <w:szCs w:val="22"/>
          <w:lang w:val="lt-LT"/>
        </w:rPr>
      </w:pPr>
    </w:p>
    <w:p w14:paraId="76808605" w14:textId="77777777" w:rsidR="00E235F4" w:rsidRPr="00F524F0" w:rsidRDefault="00E235F4" w:rsidP="00E235F4">
      <w:pPr>
        <w:ind w:firstLine="709"/>
        <w:jc w:val="both"/>
        <w:rPr>
          <w:b/>
          <w:sz w:val="22"/>
          <w:szCs w:val="22"/>
          <w:lang w:val="lt-LT" w:eastAsia="lt-LT"/>
        </w:rPr>
      </w:pPr>
      <w:r w:rsidRPr="00F524F0">
        <w:rPr>
          <w:b/>
          <w:sz w:val="22"/>
          <w:szCs w:val="22"/>
          <w:lang w:val="lt-LT" w:eastAsia="lt-LT"/>
        </w:rPr>
        <w:t>Parduodamo buto rekvizitai</w:t>
      </w:r>
    </w:p>
    <w:p w14:paraId="3BA26DCC" w14:textId="77777777" w:rsidR="00E235F4" w:rsidRPr="00ED0202" w:rsidRDefault="00E235F4" w:rsidP="00E235F4">
      <w:pPr>
        <w:ind w:firstLine="709"/>
        <w:jc w:val="both"/>
        <w:rPr>
          <w:color w:val="FF0000"/>
          <w:sz w:val="22"/>
          <w:szCs w:val="22"/>
          <w:lang w:val="lt-LT" w:eastAsia="lt-LT"/>
        </w:rPr>
      </w:pPr>
      <w:r w:rsidRPr="00F524F0">
        <w:rPr>
          <w:sz w:val="22"/>
          <w:szCs w:val="22"/>
          <w:lang w:val="lt-LT" w:eastAsia="lt-LT"/>
        </w:rPr>
        <w:t xml:space="preserve">Adresas ..................................................................................., naudingasis plotas ............ kv. m, kambarių skaičius ......... vnt., namo aukštas ........., statybos metai.............., rūsys ............, balkonas .............,  </w:t>
      </w:r>
      <w:r>
        <w:rPr>
          <w:sz w:val="22"/>
          <w:szCs w:val="22"/>
          <w:lang w:val="lt-LT" w:eastAsia="lt-LT"/>
        </w:rPr>
        <w:t xml:space="preserve">     </w:t>
      </w:r>
      <w:r w:rsidRPr="00F524F0">
        <w:rPr>
          <w:sz w:val="22"/>
          <w:szCs w:val="22"/>
          <w:lang w:val="lt-LT" w:eastAsia="lt-LT"/>
        </w:rPr>
        <w:t xml:space="preserve">                (</w:t>
      </w:r>
      <w:r w:rsidRPr="009F3AA7">
        <w:rPr>
          <w:sz w:val="20"/>
          <w:szCs w:val="20"/>
          <w:lang w:val="lt-LT" w:eastAsia="lt-LT"/>
        </w:rPr>
        <w:t>nurodyti)                                           (nurodyti)                                       (nurodyti)</w:t>
      </w:r>
      <w:r>
        <w:rPr>
          <w:sz w:val="20"/>
          <w:szCs w:val="20"/>
          <w:lang w:val="lt-LT" w:eastAsia="lt-LT"/>
        </w:rPr>
        <w:t xml:space="preserve">              </w:t>
      </w:r>
      <w:r w:rsidRPr="009F3AA7">
        <w:rPr>
          <w:sz w:val="20"/>
          <w:szCs w:val="20"/>
          <w:lang w:val="lt-LT" w:eastAsia="lt-LT"/>
        </w:rPr>
        <w:t xml:space="preserve">(yra/nėra)          </w:t>
      </w:r>
      <w:r w:rsidRPr="00F524F0">
        <w:rPr>
          <w:sz w:val="22"/>
          <w:szCs w:val="22"/>
          <w:lang w:val="lt-LT" w:eastAsia="lt-LT"/>
        </w:rPr>
        <w:tab/>
        <w:t xml:space="preserve"> </w:t>
      </w:r>
      <w:r>
        <w:rPr>
          <w:sz w:val="22"/>
          <w:szCs w:val="22"/>
          <w:lang w:val="lt-LT" w:eastAsia="lt-LT"/>
        </w:rPr>
        <w:t xml:space="preserve">     </w:t>
      </w:r>
      <w:r w:rsidRPr="00F524F0">
        <w:rPr>
          <w:sz w:val="22"/>
          <w:szCs w:val="22"/>
          <w:lang w:val="lt-LT" w:eastAsia="lt-LT"/>
        </w:rPr>
        <w:t xml:space="preserve">  </w:t>
      </w:r>
      <w:r w:rsidRPr="009F3AA7">
        <w:rPr>
          <w:sz w:val="20"/>
          <w:szCs w:val="20"/>
          <w:lang w:val="lt-LT" w:eastAsia="lt-LT"/>
        </w:rPr>
        <w:t xml:space="preserve">(yra/nėra)          </w:t>
      </w:r>
      <w:r w:rsidRPr="00F524F0">
        <w:rPr>
          <w:sz w:val="22"/>
          <w:szCs w:val="22"/>
          <w:lang w:val="lt-LT" w:eastAsia="lt-LT"/>
        </w:rPr>
        <w:t>atstumas nuo buto iki artimiausios viešojo transporto stotelės ................. m, buto energetinio naudingumo klasė ...</w:t>
      </w:r>
      <w:r w:rsidRPr="00E71752">
        <w:rPr>
          <w:sz w:val="22"/>
          <w:szCs w:val="22"/>
          <w:lang w:val="lt-LT" w:eastAsia="lt-LT"/>
        </w:rPr>
        <w:t>.........., neišmokėtas modernizavimo išlaidų likutis ................Eur</w:t>
      </w:r>
    </w:p>
    <w:p w14:paraId="615AFEF4" w14:textId="77777777" w:rsidR="00E235F4" w:rsidRPr="009F3AA7" w:rsidRDefault="00E235F4" w:rsidP="00E235F4">
      <w:pPr>
        <w:rPr>
          <w:sz w:val="20"/>
          <w:szCs w:val="20"/>
          <w:lang w:val="lt-LT" w:eastAsia="lt-LT"/>
        </w:rPr>
      </w:pPr>
      <w:r w:rsidRPr="009F3AA7">
        <w:rPr>
          <w:sz w:val="20"/>
          <w:szCs w:val="20"/>
          <w:lang w:val="lt-LT" w:eastAsia="lt-LT"/>
        </w:rPr>
        <w:t>(nurodyti)</w:t>
      </w:r>
    </w:p>
    <w:p w14:paraId="7AF3BA4B" w14:textId="77777777" w:rsidR="00E235F4" w:rsidRPr="00F524F0" w:rsidRDefault="00E235F4" w:rsidP="00E235F4">
      <w:pPr>
        <w:ind w:firstLine="709"/>
        <w:jc w:val="both"/>
        <w:rPr>
          <w:sz w:val="22"/>
          <w:szCs w:val="22"/>
          <w:lang w:val="lt-LT" w:eastAsia="lt-LT"/>
        </w:rPr>
      </w:pPr>
      <w:r w:rsidRPr="00F524F0">
        <w:rPr>
          <w:b/>
          <w:sz w:val="22"/>
          <w:szCs w:val="22"/>
          <w:lang w:val="lt-LT" w:eastAsia="lt-LT"/>
        </w:rPr>
        <w:t>Perkančioji organizacija</w:t>
      </w:r>
      <w:r w:rsidRPr="00F524F0">
        <w:rPr>
          <w:sz w:val="22"/>
          <w:szCs w:val="22"/>
          <w:lang w:val="lt-LT" w:eastAsia="lt-LT"/>
        </w:rPr>
        <w:t xml:space="preserve"> – Akmenės rajono savivaldybės administracija.</w:t>
      </w:r>
    </w:p>
    <w:p w14:paraId="733EBF69" w14:textId="77777777" w:rsidR="00E235F4" w:rsidRPr="00F524F0" w:rsidRDefault="00E235F4" w:rsidP="00E235F4">
      <w:pPr>
        <w:ind w:firstLine="709"/>
        <w:jc w:val="both"/>
        <w:rPr>
          <w:sz w:val="22"/>
          <w:szCs w:val="22"/>
          <w:lang w:val="lt-LT" w:eastAsia="lt-LT"/>
        </w:rPr>
      </w:pPr>
      <w:r w:rsidRPr="00F524F0">
        <w:rPr>
          <w:sz w:val="22"/>
          <w:szCs w:val="22"/>
          <w:lang w:val="lt-LT" w:eastAsia="lt-LT"/>
        </w:rPr>
        <w:t>Toliau pasirašęs kandidatas (jei dalyvauja įmonė, parašas tvirtinamas įmonės antspaudu) yra suinteresuotas dalyvauti šiose derybose ir sudaryti pirkimo–pardavimo sutartį.</w:t>
      </w:r>
    </w:p>
    <w:p w14:paraId="49421C33" w14:textId="77777777" w:rsidR="00E235F4" w:rsidRPr="00F524F0" w:rsidRDefault="00E235F4" w:rsidP="00E235F4">
      <w:pPr>
        <w:ind w:firstLine="709"/>
        <w:rPr>
          <w:sz w:val="22"/>
          <w:szCs w:val="22"/>
          <w:lang w:val="lt-LT" w:eastAsia="lt-LT"/>
        </w:rPr>
      </w:pPr>
      <w:r w:rsidRPr="00F524F0">
        <w:rPr>
          <w:b/>
          <w:sz w:val="22"/>
          <w:szCs w:val="22"/>
          <w:lang w:val="lt-LT" w:eastAsia="lt-LT"/>
        </w:rPr>
        <w:t>Parduodamo buto pradinė kaina</w:t>
      </w:r>
      <w:r w:rsidRPr="00F524F0">
        <w:rPr>
          <w:sz w:val="22"/>
          <w:szCs w:val="22"/>
          <w:lang w:val="lt-LT" w:eastAsia="lt-LT"/>
        </w:rPr>
        <w:t>......................................................................................</w:t>
      </w:r>
    </w:p>
    <w:p w14:paraId="0840B084" w14:textId="77777777" w:rsidR="00E235F4" w:rsidRPr="00F524F0" w:rsidRDefault="00E235F4" w:rsidP="00E235F4">
      <w:pPr>
        <w:ind w:firstLine="709"/>
        <w:rPr>
          <w:sz w:val="22"/>
          <w:szCs w:val="22"/>
          <w:lang w:val="lt-LT" w:eastAsia="lt-LT"/>
        </w:rPr>
      </w:pPr>
      <w:r w:rsidRPr="00F524F0">
        <w:rPr>
          <w:sz w:val="22"/>
          <w:szCs w:val="22"/>
          <w:lang w:val="lt-LT" w:eastAsia="lt-LT"/>
        </w:rPr>
        <w:t>................................................................................................................................................. Eur</w:t>
      </w:r>
    </w:p>
    <w:p w14:paraId="34C05F37" w14:textId="77777777" w:rsidR="00E235F4" w:rsidRPr="00F524F0" w:rsidRDefault="00E235F4" w:rsidP="00E235F4">
      <w:pPr>
        <w:ind w:firstLine="709"/>
        <w:rPr>
          <w:sz w:val="22"/>
          <w:szCs w:val="22"/>
          <w:lang w:val="lt-LT" w:eastAsia="lt-LT"/>
        </w:rPr>
      </w:pPr>
      <w:r w:rsidRPr="00F524F0">
        <w:rPr>
          <w:sz w:val="22"/>
          <w:szCs w:val="22"/>
          <w:lang w:val="lt-LT" w:eastAsia="lt-LT"/>
        </w:rPr>
        <w:tab/>
      </w:r>
      <w:r w:rsidRPr="00F524F0">
        <w:rPr>
          <w:sz w:val="22"/>
          <w:szCs w:val="22"/>
          <w:lang w:val="lt-LT" w:eastAsia="lt-LT"/>
        </w:rPr>
        <w:tab/>
      </w:r>
      <w:r w:rsidRPr="00F524F0">
        <w:rPr>
          <w:sz w:val="22"/>
          <w:szCs w:val="22"/>
          <w:lang w:val="lt-LT" w:eastAsia="lt-LT"/>
        </w:rPr>
        <w:tab/>
        <w:t xml:space="preserve">(suma skaičiais ir žodžiais) </w:t>
      </w:r>
    </w:p>
    <w:p w14:paraId="5311A1B6" w14:textId="77777777" w:rsidR="00E235F4" w:rsidRPr="00F524F0" w:rsidRDefault="00E235F4" w:rsidP="00E235F4">
      <w:pPr>
        <w:ind w:firstLine="709"/>
        <w:rPr>
          <w:sz w:val="22"/>
          <w:szCs w:val="22"/>
          <w:lang w:val="lt-LT" w:eastAsia="lt-LT"/>
        </w:rPr>
      </w:pPr>
      <w:r w:rsidRPr="00F524F0">
        <w:rPr>
          <w:sz w:val="22"/>
          <w:szCs w:val="22"/>
          <w:lang w:val="lt-LT" w:eastAsia="lt-LT"/>
        </w:rPr>
        <w:t xml:space="preserve">        1 kv. m kaina .........................................................................................................................Eur </w:t>
      </w:r>
    </w:p>
    <w:p w14:paraId="6675B010" w14:textId="77777777" w:rsidR="00E235F4" w:rsidRPr="00F524F0" w:rsidRDefault="00E235F4" w:rsidP="00E235F4">
      <w:pPr>
        <w:ind w:firstLine="709"/>
        <w:jc w:val="center"/>
        <w:rPr>
          <w:sz w:val="22"/>
          <w:szCs w:val="22"/>
          <w:lang w:val="lt-LT" w:eastAsia="lt-LT"/>
        </w:rPr>
      </w:pPr>
      <w:r w:rsidRPr="00F524F0">
        <w:rPr>
          <w:sz w:val="22"/>
          <w:szCs w:val="22"/>
          <w:lang w:val="lt-LT" w:eastAsia="lt-LT"/>
        </w:rPr>
        <w:t>(suma skaičiais ir žodžiais)</w:t>
      </w:r>
    </w:p>
    <w:p w14:paraId="4BF033B2" w14:textId="77777777" w:rsidR="00E235F4" w:rsidRPr="00F524F0" w:rsidRDefault="00E235F4" w:rsidP="00E235F4">
      <w:pPr>
        <w:ind w:firstLine="709"/>
        <w:jc w:val="center"/>
        <w:rPr>
          <w:sz w:val="22"/>
          <w:szCs w:val="22"/>
          <w:lang w:val="lt-LT" w:eastAsia="lt-LT"/>
        </w:rPr>
      </w:pPr>
    </w:p>
    <w:p w14:paraId="58FC245B" w14:textId="77777777" w:rsidR="00E235F4" w:rsidRPr="00F524F0" w:rsidRDefault="00E235F4" w:rsidP="00E235F4">
      <w:pPr>
        <w:ind w:firstLine="709"/>
        <w:rPr>
          <w:sz w:val="22"/>
          <w:szCs w:val="22"/>
          <w:lang w:val="lt-LT" w:eastAsia="lt-LT"/>
        </w:rPr>
      </w:pPr>
      <w:r w:rsidRPr="00F524F0">
        <w:rPr>
          <w:b/>
          <w:sz w:val="22"/>
          <w:szCs w:val="22"/>
          <w:lang w:val="lt-LT" w:eastAsia="lt-LT"/>
        </w:rPr>
        <w:t>Parduodamu butu faktiškai bus galima pradėti naudotis</w:t>
      </w:r>
      <w:r w:rsidRPr="00F524F0">
        <w:rPr>
          <w:sz w:val="22"/>
          <w:szCs w:val="22"/>
          <w:lang w:val="lt-LT" w:eastAsia="lt-LT"/>
        </w:rPr>
        <w:t xml:space="preserve"> nuo .............................................................</w:t>
      </w:r>
    </w:p>
    <w:p w14:paraId="5C0B9817" w14:textId="77777777" w:rsidR="00E235F4" w:rsidRPr="00F524F0" w:rsidRDefault="00E235F4" w:rsidP="00E235F4">
      <w:pPr>
        <w:ind w:firstLine="709"/>
        <w:jc w:val="center"/>
        <w:rPr>
          <w:sz w:val="22"/>
          <w:szCs w:val="22"/>
          <w:lang w:val="lt-LT" w:eastAsia="lt-LT"/>
        </w:rPr>
      </w:pPr>
      <w:r w:rsidRPr="00F524F0">
        <w:rPr>
          <w:sz w:val="22"/>
          <w:szCs w:val="22"/>
          <w:lang w:val="lt-LT" w:eastAsia="lt-LT"/>
        </w:rPr>
        <w:t xml:space="preserve">                                                                                                             (data)</w:t>
      </w:r>
    </w:p>
    <w:p w14:paraId="43D68CD0" w14:textId="77777777" w:rsidR="00E235F4" w:rsidRPr="00F524F0" w:rsidRDefault="00E235F4" w:rsidP="00E235F4">
      <w:pPr>
        <w:ind w:firstLine="709"/>
        <w:jc w:val="both"/>
        <w:rPr>
          <w:sz w:val="22"/>
          <w:szCs w:val="22"/>
          <w:lang w:val="lt-LT" w:eastAsia="lt-LT"/>
        </w:rPr>
      </w:pPr>
      <w:r w:rsidRPr="00F524F0">
        <w:rPr>
          <w:b/>
          <w:sz w:val="22"/>
          <w:szCs w:val="22"/>
          <w:lang w:val="lt-LT" w:eastAsia="lt-LT"/>
        </w:rPr>
        <w:t>Parduodamo buto apžiūrėjimo sąlygos</w:t>
      </w:r>
      <w:r w:rsidRPr="00F524F0">
        <w:rPr>
          <w:sz w:val="22"/>
          <w:szCs w:val="22"/>
          <w:lang w:val="lt-LT" w:eastAsia="lt-LT"/>
        </w:rPr>
        <w:t xml:space="preserve"> (komisijai ir turto vertintojui): ........................................................................................................................................................................................................................................................................................................................................................</w:t>
      </w:r>
    </w:p>
    <w:p w14:paraId="18E4D4F7" w14:textId="77777777" w:rsidR="00E235F4" w:rsidRPr="00F524F0" w:rsidRDefault="00E235F4" w:rsidP="00E235F4">
      <w:pPr>
        <w:rPr>
          <w:sz w:val="22"/>
          <w:szCs w:val="22"/>
          <w:lang w:val="lt-LT" w:eastAsia="lt-LT"/>
        </w:rPr>
      </w:pPr>
      <w:r w:rsidRPr="00F524F0">
        <w:rPr>
          <w:sz w:val="22"/>
          <w:szCs w:val="22"/>
          <w:lang w:val="lt-LT"/>
        </w:rPr>
        <w:t>(laikas, kada galima apžiūrėti butą, kandidato įgalioto atstovo, į kurį galima kreiptis dėl buto apžiūrėjimo, vardas, pavardė, telefono Nr.)</w:t>
      </w:r>
    </w:p>
    <w:p w14:paraId="1DCAD38F" w14:textId="77777777" w:rsidR="00E235F4" w:rsidRPr="00F524F0" w:rsidRDefault="00E235F4" w:rsidP="00E235F4">
      <w:pPr>
        <w:ind w:firstLine="709"/>
        <w:jc w:val="both"/>
        <w:rPr>
          <w:sz w:val="22"/>
          <w:szCs w:val="22"/>
          <w:lang w:val="lt-LT" w:eastAsia="lt-LT"/>
        </w:rPr>
      </w:pPr>
      <w:r w:rsidRPr="00F524F0">
        <w:rPr>
          <w:sz w:val="22"/>
          <w:szCs w:val="22"/>
          <w:lang w:val="lt-LT" w:eastAsia="lt-LT"/>
        </w:rPr>
        <w:t>Patvirtinu, kad pasiūlymas atitinka pirkimo dokumentų reikalavimus ir sąlygas.</w:t>
      </w:r>
    </w:p>
    <w:p w14:paraId="0922E7E6" w14:textId="77777777" w:rsidR="00E235F4" w:rsidRPr="00F524F0" w:rsidRDefault="00E235F4" w:rsidP="00E235F4">
      <w:pPr>
        <w:ind w:firstLine="709"/>
        <w:jc w:val="both"/>
        <w:rPr>
          <w:sz w:val="22"/>
          <w:szCs w:val="22"/>
          <w:lang w:val="lt-LT"/>
        </w:rPr>
      </w:pPr>
      <w:r w:rsidRPr="00F524F0">
        <w:rPr>
          <w:sz w:val="22"/>
          <w:szCs w:val="22"/>
          <w:lang w:val="lt-LT"/>
        </w:rPr>
        <w:t>Patvirtinu, kad iki bus sudaryta oficiali pirkimo–pardavimo sutartis, šis pasiūlymas galioja kaip įpareigojanti sutartis.</w:t>
      </w:r>
    </w:p>
    <w:p w14:paraId="1B2718F5" w14:textId="77777777" w:rsidR="00E235F4" w:rsidRPr="00F524F0" w:rsidRDefault="00E235F4" w:rsidP="00E235F4">
      <w:pPr>
        <w:ind w:firstLine="709"/>
        <w:jc w:val="both"/>
        <w:rPr>
          <w:sz w:val="22"/>
          <w:szCs w:val="22"/>
          <w:lang w:val="lt-LT" w:eastAsia="lt-LT"/>
        </w:rPr>
      </w:pPr>
      <w:r w:rsidRPr="00F524F0">
        <w:rPr>
          <w:sz w:val="22"/>
          <w:szCs w:val="22"/>
          <w:lang w:val="lt-LT" w:eastAsia="lt-LT"/>
        </w:rPr>
        <w:t>Kitos kandidato siūlomos pirkimo sąlygos ir konfidenciali informacija.................................................................................................................................</w:t>
      </w:r>
    </w:p>
    <w:p w14:paraId="45F51D89" w14:textId="77777777" w:rsidR="00E235F4" w:rsidRPr="00F524F0" w:rsidRDefault="00E235F4" w:rsidP="00E235F4">
      <w:pPr>
        <w:ind w:firstLine="709"/>
        <w:jc w:val="both"/>
        <w:rPr>
          <w:sz w:val="22"/>
          <w:szCs w:val="22"/>
          <w:lang w:val="lt-LT" w:eastAsia="lt-LT"/>
        </w:rPr>
      </w:pPr>
      <w:r w:rsidRPr="00F524F0">
        <w:rPr>
          <w:sz w:val="22"/>
          <w:szCs w:val="22"/>
          <w:lang w:val="lt-LT" w:eastAsia="lt-LT"/>
        </w:rPr>
        <w:t>PRIDEDAMA:</w:t>
      </w:r>
    </w:p>
    <w:p w14:paraId="677AE2E4" w14:textId="77777777" w:rsidR="00E235F4" w:rsidRPr="00F524F0" w:rsidRDefault="00E235F4" w:rsidP="00E235F4">
      <w:pPr>
        <w:ind w:firstLine="709"/>
        <w:jc w:val="both"/>
        <w:rPr>
          <w:sz w:val="22"/>
          <w:szCs w:val="22"/>
          <w:lang w:val="lt-LT" w:eastAsia="lt-LT"/>
        </w:rPr>
      </w:pPr>
      <w:r w:rsidRPr="00F524F0">
        <w:rPr>
          <w:sz w:val="22"/>
          <w:szCs w:val="22"/>
          <w:lang w:val="lt-LT" w:eastAsia="lt-LT"/>
        </w:rPr>
        <w:t>1. Nuosavybę patvirtinančių dokumentų kopijos, .................................. l.</w:t>
      </w:r>
    </w:p>
    <w:p w14:paraId="705F21A9" w14:textId="77777777" w:rsidR="00E235F4" w:rsidRPr="00F524F0" w:rsidRDefault="00E235F4" w:rsidP="00E235F4">
      <w:pPr>
        <w:ind w:firstLine="709"/>
        <w:jc w:val="both"/>
        <w:rPr>
          <w:sz w:val="22"/>
          <w:szCs w:val="22"/>
          <w:lang w:val="lt-LT" w:eastAsia="lt-LT"/>
        </w:rPr>
      </w:pPr>
      <w:r w:rsidRPr="00F524F0">
        <w:rPr>
          <w:sz w:val="22"/>
          <w:szCs w:val="22"/>
          <w:lang w:val="lt-LT" w:eastAsia="lt-LT"/>
        </w:rPr>
        <w:t>2. Kadastro duomenų bylos kopija, ........................................................ l.</w:t>
      </w:r>
    </w:p>
    <w:p w14:paraId="0C9B52A0" w14:textId="77777777" w:rsidR="00E235F4" w:rsidRPr="00F524F0" w:rsidRDefault="00E235F4" w:rsidP="00E235F4">
      <w:pPr>
        <w:ind w:firstLine="709"/>
        <w:jc w:val="both"/>
        <w:rPr>
          <w:sz w:val="22"/>
          <w:szCs w:val="22"/>
          <w:lang w:val="lt-LT"/>
        </w:rPr>
      </w:pPr>
      <w:r w:rsidRPr="00F524F0">
        <w:rPr>
          <w:sz w:val="22"/>
          <w:szCs w:val="22"/>
          <w:lang w:val="lt-LT" w:eastAsia="lt-LT"/>
        </w:rPr>
        <w:t>3. S</w:t>
      </w:r>
      <w:r w:rsidRPr="00F524F0">
        <w:rPr>
          <w:sz w:val="22"/>
          <w:szCs w:val="22"/>
          <w:lang w:val="lt-LT"/>
        </w:rPr>
        <w:t>avininko įgaliojimas, suteikiantis teisę asmeniui pateikti pasiūlymą už jį ir kitus buto pirkimo dokumentus, tikslinti pirkimo dokumentus ir derėtis dėl buto pardavimo,...........l.</w:t>
      </w:r>
    </w:p>
    <w:p w14:paraId="3DBD6BEA" w14:textId="77777777" w:rsidR="00E235F4" w:rsidRPr="00F524F0" w:rsidRDefault="00E235F4" w:rsidP="00E235F4">
      <w:pPr>
        <w:ind w:firstLine="709"/>
        <w:jc w:val="both"/>
        <w:rPr>
          <w:sz w:val="22"/>
          <w:szCs w:val="22"/>
          <w:lang w:val="lt-LT"/>
        </w:rPr>
      </w:pPr>
      <w:r w:rsidRPr="00F524F0">
        <w:rPr>
          <w:sz w:val="22"/>
          <w:szCs w:val="22"/>
          <w:lang w:val="lt-LT"/>
        </w:rPr>
        <w:t>4.Įmonės registravimo pažymėjimo ir įstatų kopijos (jeigu pasiū</w:t>
      </w:r>
      <w:r w:rsidRPr="00F524F0">
        <w:rPr>
          <w:bCs/>
          <w:sz w:val="22"/>
          <w:szCs w:val="22"/>
          <w:lang w:val="lt-LT" w:eastAsia="lt-LT"/>
        </w:rPr>
        <w:t>lymą</w:t>
      </w:r>
      <w:r w:rsidRPr="00F524F0">
        <w:rPr>
          <w:sz w:val="22"/>
          <w:szCs w:val="22"/>
          <w:lang w:val="lt-LT"/>
        </w:rPr>
        <w:t xml:space="preserve"> teikia juridinis asmuo).........................................................................................................2. </w:t>
      </w:r>
    </w:p>
    <w:p w14:paraId="26E1B4CB" w14:textId="77777777" w:rsidR="00E235F4" w:rsidRPr="00F524F0" w:rsidRDefault="00E235F4" w:rsidP="00E235F4">
      <w:pPr>
        <w:ind w:firstLine="709"/>
        <w:jc w:val="both"/>
        <w:rPr>
          <w:sz w:val="22"/>
          <w:szCs w:val="22"/>
          <w:lang w:val="lt-LT"/>
        </w:rPr>
      </w:pPr>
      <w:r w:rsidRPr="00F524F0">
        <w:rPr>
          <w:sz w:val="22"/>
          <w:szCs w:val="22"/>
          <w:lang w:val="lt-LT"/>
        </w:rPr>
        <w:t>5.</w:t>
      </w:r>
      <w:r w:rsidRPr="00F524F0">
        <w:rPr>
          <w:sz w:val="22"/>
          <w:szCs w:val="22"/>
          <w:lang w:val="lt-LT" w:eastAsia="lt-LT"/>
        </w:rPr>
        <w:t xml:space="preserve"> Bendraturčių sprendimą (sutikimą) parduoti butą Lietuvos Respublikos civilinio kodekso 4.79 straipsnio nustatyta tvarka...................................................................1.</w:t>
      </w:r>
    </w:p>
    <w:p w14:paraId="3BE19FD8" w14:textId="77777777" w:rsidR="00E235F4" w:rsidRPr="00E71752" w:rsidRDefault="00E235F4" w:rsidP="00E235F4">
      <w:pPr>
        <w:ind w:firstLine="709"/>
        <w:jc w:val="both"/>
        <w:rPr>
          <w:lang w:val="lt-LT"/>
        </w:rPr>
      </w:pPr>
      <w:r>
        <w:rPr>
          <w:sz w:val="22"/>
          <w:szCs w:val="22"/>
          <w:lang w:val="lt-LT"/>
        </w:rPr>
        <w:lastRenderedPageBreak/>
        <w:t>6</w:t>
      </w:r>
      <w:r w:rsidRPr="00E71752">
        <w:rPr>
          <w:sz w:val="22"/>
          <w:szCs w:val="22"/>
          <w:lang w:val="lt-LT"/>
        </w:rPr>
        <w:t xml:space="preserve">. </w:t>
      </w:r>
      <w:bookmarkStart w:id="4" w:name="_Hlk147936515"/>
      <w:r w:rsidRPr="00E71752">
        <w:rPr>
          <w:lang w:val="lt-LT" w:eastAsia="lt-LT"/>
        </w:rPr>
        <w:t>pažyma apie išmokėtas modernizavimo išlaidas ar modernizavimo išlaidų likutį siūlomam parduoti būstui.</w:t>
      </w:r>
    </w:p>
    <w:p w14:paraId="59BE01FA" w14:textId="77777777" w:rsidR="00E235F4" w:rsidRPr="00F524F0" w:rsidRDefault="00E235F4" w:rsidP="00E235F4">
      <w:pPr>
        <w:ind w:firstLine="709"/>
        <w:jc w:val="both"/>
        <w:rPr>
          <w:sz w:val="22"/>
          <w:szCs w:val="22"/>
          <w:lang w:val="lt-LT"/>
        </w:rPr>
      </w:pPr>
    </w:p>
    <w:bookmarkEnd w:id="4"/>
    <w:p w14:paraId="695EABDC" w14:textId="77777777" w:rsidR="00E235F4" w:rsidRPr="00F524F0" w:rsidRDefault="00E235F4" w:rsidP="00E235F4">
      <w:pPr>
        <w:jc w:val="both"/>
        <w:rPr>
          <w:sz w:val="22"/>
          <w:szCs w:val="22"/>
          <w:u w:val="single"/>
          <w:lang w:val="lt-LT"/>
        </w:rPr>
      </w:pPr>
      <w:r w:rsidRPr="00F524F0">
        <w:rPr>
          <w:sz w:val="22"/>
          <w:szCs w:val="22"/>
          <w:u w:val="single"/>
          <w:lang w:val="lt-LT"/>
        </w:rPr>
        <w:tab/>
      </w:r>
      <w:r w:rsidRPr="00F524F0">
        <w:rPr>
          <w:sz w:val="22"/>
          <w:szCs w:val="22"/>
          <w:u w:val="single"/>
          <w:lang w:val="lt-LT"/>
        </w:rPr>
        <w:tab/>
      </w:r>
      <w:r w:rsidRPr="00F524F0">
        <w:rPr>
          <w:sz w:val="22"/>
          <w:szCs w:val="22"/>
          <w:lang w:val="lt-LT"/>
        </w:rPr>
        <w:tab/>
        <w:t xml:space="preserve">        </w:t>
      </w:r>
      <w:r w:rsidRPr="00F524F0">
        <w:rPr>
          <w:sz w:val="22"/>
          <w:szCs w:val="22"/>
          <w:u w:val="single"/>
          <w:lang w:val="lt-LT"/>
        </w:rPr>
        <w:tab/>
      </w:r>
      <w:r w:rsidRPr="00F524F0">
        <w:rPr>
          <w:sz w:val="22"/>
          <w:szCs w:val="22"/>
          <w:u w:val="single"/>
          <w:lang w:val="lt-LT"/>
        </w:rPr>
        <w:tab/>
      </w:r>
      <w:r w:rsidRPr="00F524F0">
        <w:rPr>
          <w:sz w:val="22"/>
          <w:szCs w:val="22"/>
          <w:lang w:val="lt-LT"/>
        </w:rPr>
        <w:tab/>
      </w:r>
      <w:r w:rsidRPr="00F524F0">
        <w:rPr>
          <w:sz w:val="22"/>
          <w:szCs w:val="22"/>
          <w:u w:val="single"/>
          <w:lang w:val="lt-LT"/>
        </w:rPr>
        <w:tab/>
      </w:r>
      <w:r w:rsidRPr="00F524F0">
        <w:rPr>
          <w:sz w:val="22"/>
          <w:szCs w:val="22"/>
          <w:u w:val="single"/>
          <w:lang w:val="lt-LT"/>
        </w:rPr>
        <w:tab/>
      </w:r>
    </w:p>
    <w:p w14:paraId="6FF4012B" w14:textId="77777777" w:rsidR="00E235F4" w:rsidRPr="00F524F0" w:rsidRDefault="00E235F4" w:rsidP="00E235F4">
      <w:pPr>
        <w:jc w:val="both"/>
        <w:rPr>
          <w:sz w:val="22"/>
          <w:szCs w:val="22"/>
          <w:lang w:val="lt-LT"/>
        </w:rPr>
      </w:pPr>
      <w:r w:rsidRPr="00F524F0">
        <w:rPr>
          <w:sz w:val="22"/>
          <w:szCs w:val="22"/>
          <w:lang w:val="lt-LT"/>
        </w:rPr>
        <w:t xml:space="preserve">(Kandidato pareigos, </w:t>
      </w:r>
      <w:r w:rsidRPr="00F524F0">
        <w:rPr>
          <w:sz w:val="22"/>
          <w:szCs w:val="22"/>
          <w:lang w:val="lt-LT"/>
        </w:rPr>
        <w:tab/>
        <w:t xml:space="preserve">                                       (parašas) </w:t>
      </w:r>
      <w:r w:rsidRPr="00F524F0">
        <w:rPr>
          <w:sz w:val="22"/>
          <w:szCs w:val="22"/>
          <w:lang w:val="lt-LT"/>
        </w:rPr>
        <w:tab/>
        <w:t xml:space="preserve">                                         (vardas, pavardė)</w:t>
      </w:r>
    </w:p>
    <w:p w14:paraId="7EDDBE30" w14:textId="77777777" w:rsidR="00E235F4" w:rsidRPr="00F524F0" w:rsidRDefault="00E235F4" w:rsidP="00E235F4">
      <w:pPr>
        <w:jc w:val="both"/>
        <w:rPr>
          <w:sz w:val="22"/>
          <w:szCs w:val="22"/>
          <w:lang w:val="lt-LT"/>
        </w:rPr>
      </w:pPr>
      <w:r w:rsidRPr="00F524F0">
        <w:rPr>
          <w:sz w:val="22"/>
          <w:szCs w:val="22"/>
          <w:lang w:val="lt-LT"/>
        </w:rPr>
        <w:t>jei atstovauja juridiniam asmeniui)</w:t>
      </w:r>
    </w:p>
    <w:p w14:paraId="1BD6231D" w14:textId="77777777" w:rsidR="00E235F4" w:rsidRPr="00F524F0" w:rsidRDefault="00E235F4" w:rsidP="00E235F4">
      <w:pPr>
        <w:jc w:val="center"/>
        <w:rPr>
          <w:sz w:val="22"/>
          <w:szCs w:val="22"/>
          <w:lang w:val="lt-LT"/>
        </w:rPr>
      </w:pPr>
      <w:r w:rsidRPr="00F524F0">
        <w:rPr>
          <w:sz w:val="22"/>
          <w:szCs w:val="22"/>
          <w:lang w:val="lt-LT"/>
        </w:rPr>
        <w:t>__________________</w:t>
      </w:r>
      <w:r w:rsidRPr="00F524F0">
        <w:rPr>
          <w:sz w:val="22"/>
          <w:szCs w:val="22"/>
          <w:lang w:val="lt-LT"/>
        </w:rPr>
        <w:br w:type="page"/>
      </w:r>
    </w:p>
    <w:p w14:paraId="010DC3C4" w14:textId="77777777" w:rsidR="00E235F4" w:rsidRPr="00F524F0" w:rsidRDefault="00E235F4" w:rsidP="00E235F4">
      <w:pPr>
        <w:widowControl w:val="0"/>
        <w:tabs>
          <w:tab w:val="left" w:pos="5104"/>
        </w:tabs>
        <w:suppressAutoHyphens/>
        <w:ind w:left="5245"/>
        <w:rPr>
          <w:bCs/>
          <w:lang w:val="lt-LT" w:eastAsia="lt-LT"/>
        </w:rPr>
      </w:pPr>
      <w:bookmarkStart w:id="5" w:name="_Hlk480294142"/>
      <w:r w:rsidRPr="00F524F0">
        <w:rPr>
          <w:bCs/>
          <w:lang w:val="lt-LT" w:eastAsia="lt-LT"/>
        </w:rPr>
        <w:lastRenderedPageBreak/>
        <w:t xml:space="preserve">Nekilnojamojo turto (buto) pirkimo, skelbiamų derybų būdu, sąlygų </w:t>
      </w:r>
    </w:p>
    <w:p w14:paraId="081BDA79" w14:textId="77777777" w:rsidR="00E235F4" w:rsidRPr="00F524F0" w:rsidRDefault="00E235F4" w:rsidP="00E235F4">
      <w:pPr>
        <w:widowControl w:val="0"/>
        <w:suppressAutoHyphens/>
        <w:ind w:left="5245"/>
        <w:rPr>
          <w:bCs/>
          <w:lang w:val="lt-LT" w:eastAsia="lt-LT"/>
        </w:rPr>
      </w:pPr>
      <w:r w:rsidRPr="00F524F0">
        <w:rPr>
          <w:bCs/>
          <w:lang w:val="lt-LT" w:eastAsia="lt-LT"/>
        </w:rPr>
        <w:t>2 priedas</w:t>
      </w:r>
    </w:p>
    <w:bookmarkEnd w:id="5"/>
    <w:p w14:paraId="2F990423" w14:textId="77777777" w:rsidR="00E235F4" w:rsidRPr="00F524F0" w:rsidRDefault="00E235F4" w:rsidP="00E235F4">
      <w:pPr>
        <w:widowControl w:val="0"/>
        <w:suppressAutoHyphens/>
        <w:ind w:left="5670" w:hanging="141"/>
        <w:rPr>
          <w:bCs/>
          <w:lang w:val="lt-LT" w:eastAsia="lt-LT"/>
        </w:rPr>
      </w:pPr>
    </w:p>
    <w:p w14:paraId="1C409031" w14:textId="77777777" w:rsidR="00E235F4" w:rsidRPr="00F524F0" w:rsidRDefault="00E235F4" w:rsidP="00E235F4">
      <w:pPr>
        <w:rPr>
          <w:lang w:val="lt-LT"/>
        </w:rPr>
      </w:pPr>
    </w:p>
    <w:p w14:paraId="73E85EFC" w14:textId="77777777" w:rsidR="00E235F4" w:rsidRPr="00F524F0" w:rsidRDefault="00E235F4" w:rsidP="00E235F4">
      <w:pPr>
        <w:widowControl w:val="0"/>
        <w:suppressAutoHyphens/>
        <w:jc w:val="center"/>
        <w:rPr>
          <w:b/>
          <w:lang w:val="lt-LT" w:eastAsia="lt-LT"/>
        </w:rPr>
      </w:pPr>
      <w:r w:rsidRPr="00F524F0">
        <w:rPr>
          <w:b/>
          <w:bCs/>
          <w:lang w:val="lt-LT" w:eastAsia="lt-LT"/>
        </w:rPr>
        <w:t>TECHNINĖS BŪKLĖS VERTINIMAS</w:t>
      </w:r>
    </w:p>
    <w:p w14:paraId="3490CE10" w14:textId="77777777" w:rsidR="00E235F4" w:rsidRPr="00F524F0" w:rsidRDefault="00E235F4" w:rsidP="00E235F4">
      <w:pPr>
        <w:rPr>
          <w:lang w:val="lt-LT"/>
        </w:rPr>
      </w:pPr>
    </w:p>
    <w:p w14:paraId="323E1C3F" w14:textId="77777777" w:rsidR="00E235F4" w:rsidRPr="00F524F0" w:rsidRDefault="00E235F4" w:rsidP="00E235F4">
      <w:pPr>
        <w:ind w:firstLine="567"/>
        <w:rPr>
          <w:lang w:val="lt-LT"/>
        </w:rPr>
      </w:pPr>
      <w:r w:rsidRPr="00F524F0">
        <w:rPr>
          <w:lang w:val="lt-LT"/>
        </w:rPr>
        <w:t xml:space="preserve">Butas, priklausantis </w:t>
      </w:r>
      <w:r w:rsidRPr="00F524F0">
        <w:rPr>
          <w:color w:val="000000" w:themeColor="text1"/>
          <w:lang w:val="lt-LT"/>
        </w:rPr>
        <w:t>_________________________________________________________</w:t>
      </w:r>
      <w:r w:rsidRPr="00F524F0">
        <w:rPr>
          <w:lang w:val="lt-LT"/>
        </w:rPr>
        <w:t>,</w:t>
      </w:r>
    </w:p>
    <w:p w14:paraId="13CE6DF6" w14:textId="77777777" w:rsidR="00E235F4" w:rsidRPr="00F524F0" w:rsidRDefault="00E235F4" w:rsidP="00E235F4">
      <w:pPr>
        <w:tabs>
          <w:tab w:val="left" w:pos="4536"/>
        </w:tabs>
        <w:ind w:firstLine="4820"/>
        <w:rPr>
          <w:vertAlign w:val="superscript"/>
          <w:lang w:val="lt-LT"/>
        </w:rPr>
      </w:pPr>
      <w:r w:rsidRPr="00F524F0">
        <w:rPr>
          <w:vertAlign w:val="superscript"/>
          <w:lang w:val="lt-LT"/>
        </w:rPr>
        <w:t>(vardas, pavardė arba įmonės pavadinimas)</w:t>
      </w:r>
    </w:p>
    <w:p w14:paraId="715D3E5F" w14:textId="77777777" w:rsidR="00E235F4" w:rsidRPr="00F524F0" w:rsidRDefault="00E235F4" w:rsidP="00E235F4">
      <w:pPr>
        <w:rPr>
          <w:lang w:val="lt-LT"/>
        </w:rPr>
      </w:pPr>
      <w:r w:rsidRPr="00F524F0">
        <w:rPr>
          <w:lang w:val="lt-LT"/>
        </w:rPr>
        <w:t>esantis ________________________________________________________________________,</w:t>
      </w:r>
    </w:p>
    <w:p w14:paraId="212EB1B5" w14:textId="77777777" w:rsidR="00E235F4" w:rsidRPr="00F524F0" w:rsidRDefault="00E235F4" w:rsidP="00E235F4">
      <w:pPr>
        <w:jc w:val="center"/>
        <w:rPr>
          <w:vertAlign w:val="superscript"/>
          <w:lang w:val="lt-LT"/>
        </w:rPr>
      </w:pPr>
      <w:r w:rsidRPr="00F524F0">
        <w:rPr>
          <w:vertAlign w:val="superscript"/>
          <w:lang w:val="lt-LT"/>
        </w:rPr>
        <w:t>(adresas)</w:t>
      </w:r>
    </w:p>
    <w:p w14:paraId="17643583" w14:textId="77777777" w:rsidR="00E235F4" w:rsidRPr="00F524F0" w:rsidRDefault="00E235F4" w:rsidP="00E235F4">
      <w:pPr>
        <w:rPr>
          <w:lang w:val="lt-LT"/>
        </w:rPr>
      </w:pPr>
      <w:r w:rsidRPr="00F524F0">
        <w:rPr>
          <w:lang w:val="lt-LT"/>
        </w:rPr>
        <w:t>kambarių skaičius _____, namo aukštas, kuriame yra būstas</w:t>
      </w:r>
      <w:r w:rsidRPr="00F524F0">
        <w:rPr>
          <w:u w:val="single"/>
          <w:lang w:val="lt-LT"/>
        </w:rPr>
        <w:tab/>
        <w:t>,</w:t>
      </w:r>
      <w:r w:rsidRPr="00F524F0">
        <w:rPr>
          <w:lang w:val="lt-LT"/>
        </w:rPr>
        <w:t xml:space="preserve">apskaitos prietaisai _________________________________________, </w:t>
      </w:r>
    </w:p>
    <w:p w14:paraId="7A65A460" w14:textId="77777777" w:rsidR="00E235F4" w:rsidRPr="00F524F0" w:rsidRDefault="00E235F4" w:rsidP="00E235F4">
      <w:pPr>
        <w:rPr>
          <w:lang w:val="lt-LT"/>
        </w:rPr>
      </w:pPr>
      <w:r w:rsidRPr="00F524F0">
        <w:rPr>
          <w:lang w:val="lt-LT"/>
        </w:rPr>
        <w:t>kitos pastabos ___________________________________________________________________</w:t>
      </w:r>
    </w:p>
    <w:p w14:paraId="285FE326" w14:textId="77777777" w:rsidR="00E235F4" w:rsidRPr="00F524F0" w:rsidRDefault="00E235F4" w:rsidP="00E235F4">
      <w:pPr>
        <w:rPr>
          <w:lang w:val="lt-LT"/>
        </w:rPr>
      </w:pPr>
      <w:r w:rsidRPr="00F524F0">
        <w:rPr>
          <w:lang w:val="lt-LT"/>
        </w:rPr>
        <w:t>______________________________________________________________________________.</w:t>
      </w:r>
    </w:p>
    <w:p w14:paraId="0199EE6B" w14:textId="77777777" w:rsidR="00E235F4" w:rsidRPr="00F524F0" w:rsidRDefault="00E235F4" w:rsidP="00E235F4">
      <w:pPr>
        <w:widowControl w:val="0"/>
        <w:suppressAutoHyphens/>
        <w:rPr>
          <w:lang w:val="lt-LT" w:eastAsia="lt-LT"/>
        </w:rPr>
      </w:pPr>
    </w:p>
    <w:p w14:paraId="095C2889" w14:textId="77777777" w:rsidR="00E235F4" w:rsidRPr="00F524F0" w:rsidRDefault="00E235F4" w:rsidP="00E235F4">
      <w:pPr>
        <w:widowControl w:val="0"/>
        <w:suppressAutoHyphens/>
        <w:rPr>
          <w:lang w:val="lt-LT"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34"/>
        <w:gridCol w:w="1203"/>
        <w:gridCol w:w="2007"/>
        <w:gridCol w:w="1435"/>
      </w:tblGrid>
      <w:tr w:rsidR="00E235F4" w:rsidRPr="00F524F0" w14:paraId="10CC11E2" w14:textId="77777777" w:rsidTr="00FB1FD4">
        <w:tc>
          <w:tcPr>
            <w:tcW w:w="704" w:type="dxa"/>
            <w:shd w:val="clear" w:color="auto" w:fill="auto"/>
            <w:vAlign w:val="center"/>
          </w:tcPr>
          <w:p w14:paraId="2F8BC2F3" w14:textId="77777777" w:rsidR="00E235F4" w:rsidRPr="00F524F0" w:rsidRDefault="00E235F4" w:rsidP="00FB1FD4">
            <w:pPr>
              <w:widowControl w:val="0"/>
              <w:suppressAutoHyphens/>
              <w:jc w:val="center"/>
              <w:rPr>
                <w:lang w:val="lt-LT" w:eastAsia="lt-LT"/>
              </w:rPr>
            </w:pPr>
            <w:r w:rsidRPr="00F524F0">
              <w:rPr>
                <w:lang w:val="lt-LT" w:eastAsia="lt-LT"/>
              </w:rPr>
              <w:t>Eil. Nr.</w:t>
            </w:r>
          </w:p>
        </w:tc>
        <w:tc>
          <w:tcPr>
            <w:tcW w:w="4134" w:type="dxa"/>
            <w:shd w:val="clear" w:color="auto" w:fill="auto"/>
            <w:vAlign w:val="center"/>
          </w:tcPr>
          <w:p w14:paraId="1FC2A594" w14:textId="77777777" w:rsidR="00E235F4" w:rsidRPr="00F524F0" w:rsidRDefault="00E235F4" w:rsidP="00FB1FD4">
            <w:pPr>
              <w:widowControl w:val="0"/>
              <w:suppressAutoHyphens/>
              <w:jc w:val="center"/>
              <w:rPr>
                <w:lang w:val="lt-LT" w:eastAsia="lt-LT"/>
              </w:rPr>
            </w:pPr>
            <w:r w:rsidRPr="00F524F0">
              <w:rPr>
                <w:lang w:val="lt-LT" w:eastAsia="lt-LT"/>
              </w:rPr>
              <w:t>Vertinimo kriterijus</w:t>
            </w:r>
          </w:p>
        </w:tc>
        <w:tc>
          <w:tcPr>
            <w:tcW w:w="1203" w:type="dxa"/>
            <w:shd w:val="clear" w:color="auto" w:fill="auto"/>
            <w:vAlign w:val="center"/>
          </w:tcPr>
          <w:p w14:paraId="0956F0EE" w14:textId="77777777" w:rsidR="00E235F4" w:rsidRPr="00F524F0" w:rsidRDefault="00E235F4" w:rsidP="00FB1FD4">
            <w:pPr>
              <w:widowControl w:val="0"/>
              <w:suppressAutoHyphens/>
              <w:jc w:val="center"/>
              <w:rPr>
                <w:lang w:val="lt-LT" w:eastAsia="lt-LT"/>
              </w:rPr>
            </w:pPr>
            <w:r w:rsidRPr="00F524F0">
              <w:rPr>
                <w:lang w:val="lt-LT" w:eastAsia="lt-LT"/>
              </w:rPr>
              <w:t>Vertinimo ribos (balai)</w:t>
            </w:r>
          </w:p>
        </w:tc>
        <w:tc>
          <w:tcPr>
            <w:tcW w:w="2007" w:type="dxa"/>
            <w:shd w:val="clear" w:color="auto" w:fill="auto"/>
            <w:vAlign w:val="center"/>
          </w:tcPr>
          <w:p w14:paraId="6765813C" w14:textId="77777777" w:rsidR="00E235F4" w:rsidRPr="00F524F0" w:rsidRDefault="00E235F4" w:rsidP="00FB1FD4">
            <w:pPr>
              <w:widowControl w:val="0"/>
              <w:suppressAutoHyphens/>
              <w:jc w:val="center"/>
              <w:rPr>
                <w:lang w:val="lt-LT" w:eastAsia="lt-LT"/>
              </w:rPr>
            </w:pPr>
            <w:r w:rsidRPr="00F524F0">
              <w:rPr>
                <w:lang w:val="lt-LT" w:eastAsia="lt-LT"/>
              </w:rPr>
              <w:t>Vertinimo balai</w:t>
            </w:r>
          </w:p>
        </w:tc>
        <w:tc>
          <w:tcPr>
            <w:tcW w:w="1435" w:type="dxa"/>
            <w:shd w:val="clear" w:color="auto" w:fill="auto"/>
            <w:vAlign w:val="center"/>
          </w:tcPr>
          <w:p w14:paraId="3C1BC7C8" w14:textId="77777777" w:rsidR="00E235F4" w:rsidRPr="00F524F0" w:rsidRDefault="00E235F4" w:rsidP="00FB1FD4">
            <w:pPr>
              <w:widowControl w:val="0"/>
              <w:suppressAutoHyphens/>
              <w:jc w:val="center"/>
              <w:rPr>
                <w:lang w:val="lt-LT" w:eastAsia="lt-LT"/>
              </w:rPr>
            </w:pPr>
            <w:r w:rsidRPr="00F524F0">
              <w:rPr>
                <w:lang w:val="lt-LT" w:eastAsia="lt-LT"/>
              </w:rPr>
              <w:t>Vertinimas (balais)</w:t>
            </w:r>
          </w:p>
        </w:tc>
      </w:tr>
      <w:tr w:rsidR="00E235F4" w:rsidRPr="00F524F0" w14:paraId="1E02CC01" w14:textId="77777777" w:rsidTr="00FB1FD4">
        <w:tc>
          <w:tcPr>
            <w:tcW w:w="704" w:type="dxa"/>
            <w:shd w:val="clear" w:color="auto" w:fill="auto"/>
          </w:tcPr>
          <w:p w14:paraId="7FD6D6DA" w14:textId="77777777" w:rsidR="00E235F4" w:rsidRPr="00F524F0" w:rsidRDefault="00E235F4" w:rsidP="00FB1FD4">
            <w:pPr>
              <w:widowControl w:val="0"/>
              <w:suppressAutoHyphens/>
              <w:jc w:val="center"/>
              <w:rPr>
                <w:b/>
                <w:lang w:val="lt-LT" w:eastAsia="lt-LT"/>
              </w:rPr>
            </w:pPr>
            <w:r w:rsidRPr="00F524F0">
              <w:rPr>
                <w:b/>
                <w:lang w:val="lt-LT" w:eastAsia="lt-LT"/>
              </w:rPr>
              <w:t>1.</w:t>
            </w:r>
          </w:p>
        </w:tc>
        <w:tc>
          <w:tcPr>
            <w:tcW w:w="4134" w:type="dxa"/>
            <w:shd w:val="clear" w:color="auto" w:fill="auto"/>
          </w:tcPr>
          <w:p w14:paraId="6FFD5B89" w14:textId="77777777" w:rsidR="00E235F4" w:rsidRPr="00F524F0" w:rsidRDefault="00E235F4" w:rsidP="00FB1FD4">
            <w:pPr>
              <w:widowControl w:val="0"/>
              <w:suppressAutoHyphens/>
              <w:rPr>
                <w:b/>
                <w:lang w:val="lt-LT" w:eastAsia="lt-LT"/>
              </w:rPr>
            </w:pPr>
            <w:r w:rsidRPr="00F524F0">
              <w:rPr>
                <w:b/>
                <w:lang w:val="lt-LT" w:eastAsia="lt-LT"/>
              </w:rPr>
              <w:t>Karšto vandens tiekimas:</w:t>
            </w:r>
          </w:p>
        </w:tc>
        <w:tc>
          <w:tcPr>
            <w:tcW w:w="1203" w:type="dxa"/>
            <w:shd w:val="clear" w:color="auto" w:fill="auto"/>
          </w:tcPr>
          <w:p w14:paraId="65AD77CD" w14:textId="77777777" w:rsidR="00E235F4" w:rsidRPr="00F524F0" w:rsidRDefault="00E235F4" w:rsidP="00FB1FD4">
            <w:pPr>
              <w:widowControl w:val="0"/>
              <w:suppressAutoHyphens/>
              <w:jc w:val="center"/>
              <w:rPr>
                <w:b/>
                <w:lang w:val="lt-LT" w:eastAsia="lt-LT"/>
              </w:rPr>
            </w:pPr>
            <w:r w:rsidRPr="00F524F0">
              <w:rPr>
                <w:b/>
                <w:lang w:val="lt-LT" w:eastAsia="lt-LT"/>
              </w:rPr>
              <w:t>0-2</w:t>
            </w:r>
          </w:p>
        </w:tc>
        <w:tc>
          <w:tcPr>
            <w:tcW w:w="2007" w:type="dxa"/>
            <w:shd w:val="clear" w:color="auto" w:fill="auto"/>
          </w:tcPr>
          <w:p w14:paraId="4AD9D601"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21F3B8BC" w14:textId="77777777" w:rsidR="00E235F4" w:rsidRPr="00F524F0" w:rsidRDefault="00E235F4" w:rsidP="00FB1FD4">
            <w:pPr>
              <w:widowControl w:val="0"/>
              <w:suppressAutoHyphens/>
              <w:jc w:val="center"/>
              <w:rPr>
                <w:lang w:val="lt-LT" w:eastAsia="lt-LT"/>
              </w:rPr>
            </w:pPr>
          </w:p>
        </w:tc>
      </w:tr>
      <w:tr w:rsidR="00E235F4" w:rsidRPr="00F524F0" w14:paraId="6474D47C" w14:textId="77777777" w:rsidTr="00FB1FD4">
        <w:tc>
          <w:tcPr>
            <w:tcW w:w="704" w:type="dxa"/>
            <w:shd w:val="clear" w:color="auto" w:fill="auto"/>
          </w:tcPr>
          <w:p w14:paraId="6C5915AE" w14:textId="77777777" w:rsidR="00E235F4" w:rsidRPr="00F524F0" w:rsidRDefault="00E235F4" w:rsidP="00FB1FD4">
            <w:pPr>
              <w:widowControl w:val="0"/>
              <w:suppressAutoHyphens/>
              <w:jc w:val="center"/>
              <w:rPr>
                <w:lang w:val="lt-LT" w:eastAsia="lt-LT"/>
              </w:rPr>
            </w:pPr>
            <w:r w:rsidRPr="00F524F0">
              <w:rPr>
                <w:lang w:val="lt-LT" w:eastAsia="lt-LT"/>
              </w:rPr>
              <w:t>1.1.</w:t>
            </w:r>
          </w:p>
        </w:tc>
        <w:tc>
          <w:tcPr>
            <w:tcW w:w="4134" w:type="dxa"/>
            <w:shd w:val="clear" w:color="auto" w:fill="auto"/>
          </w:tcPr>
          <w:p w14:paraId="30A1B3D1" w14:textId="77777777" w:rsidR="00E235F4" w:rsidRPr="00F524F0" w:rsidRDefault="00E235F4" w:rsidP="00FB1FD4">
            <w:pPr>
              <w:widowControl w:val="0"/>
              <w:suppressAutoHyphens/>
              <w:rPr>
                <w:lang w:val="lt-LT" w:eastAsia="lt-LT"/>
              </w:rPr>
            </w:pPr>
            <w:r w:rsidRPr="00F524F0">
              <w:rPr>
                <w:lang w:val="lt-LT" w:eastAsia="lt-LT"/>
              </w:rPr>
              <w:t>Yra (ruošiamas individualiai)</w:t>
            </w:r>
          </w:p>
        </w:tc>
        <w:tc>
          <w:tcPr>
            <w:tcW w:w="1203" w:type="dxa"/>
            <w:shd w:val="clear" w:color="auto" w:fill="auto"/>
          </w:tcPr>
          <w:p w14:paraId="467C194A"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21E306D9" w14:textId="77777777" w:rsidR="00E235F4" w:rsidRPr="00F524F0" w:rsidRDefault="00E235F4" w:rsidP="00FB1FD4">
            <w:pPr>
              <w:widowControl w:val="0"/>
              <w:suppressAutoHyphens/>
              <w:jc w:val="center"/>
              <w:rPr>
                <w:lang w:val="lt-LT" w:eastAsia="lt-LT"/>
              </w:rPr>
            </w:pPr>
            <w:r w:rsidRPr="00F524F0">
              <w:rPr>
                <w:lang w:val="lt-LT" w:eastAsia="lt-LT"/>
              </w:rPr>
              <w:t>0</w:t>
            </w:r>
          </w:p>
        </w:tc>
        <w:tc>
          <w:tcPr>
            <w:tcW w:w="1435" w:type="dxa"/>
            <w:shd w:val="clear" w:color="auto" w:fill="auto"/>
          </w:tcPr>
          <w:p w14:paraId="1D8A79F1" w14:textId="77777777" w:rsidR="00E235F4" w:rsidRPr="00F524F0" w:rsidRDefault="00E235F4" w:rsidP="00FB1FD4">
            <w:pPr>
              <w:widowControl w:val="0"/>
              <w:suppressAutoHyphens/>
              <w:jc w:val="center"/>
              <w:rPr>
                <w:lang w:val="lt-LT" w:eastAsia="lt-LT"/>
              </w:rPr>
            </w:pPr>
          </w:p>
        </w:tc>
      </w:tr>
      <w:tr w:rsidR="00E235F4" w:rsidRPr="00F524F0" w14:paraId="1146F70A" w14:textId="77777777" w:rsidTr="00FB1FD4">
        <w:trPr>
          <w:trHeight w:val="124"/>
        </w:trPr>
        <w:tc>
          <w:tcPr>
            <w:tcW w:w="704" w:type="dxa"/>
            <w:shd w:val="clear" w:color="auto" w:fill="auto"/>
          </w:tcPr>
          <w:p w14:paraId="71089341" w14:textId="77777777" w:rsidR="00E235F4" w:rsidRPr="00F524F0" w:rsidRDefault="00E235F4" w:rsidP="00FB1FD4">
            <w:pPr>
              <w:widowControl w:val="0"/>
              <w:suppressAutoHyphens/>
              <w:jc w:val="center"/>
              <w:rPr>
                <w:lang w:val="lt-LT" w:eastAsia="lt-LT"/>
              </w:rPr>
            </w:pPr>
            <w:r w:rsidRPr="00F524F0">
              <w:rPr>
                <w:lang w:val="lt-LT" w:eastAsia="lt-LT"/>
              </w:rPr>
              <w:t>1.2.</w:t>
            </w:r>
          </w:p>
        </w:tc>
        <w:tc>
          <w:tcPr>
            <w:tcW w:w="4134" w:type="dxa"/>
            <w:shd w:val="clear" w:color="auto" w:fill="auto"/>
          </w:tcPr>
          <w:p w14:paraId="71060844" w14:textId="77777777" w:rsidR="00E235F4" w:rsidRPr="00F524F0" w:rsidRDefault="00E235F4" w:rsidP="00FB1FD4">
            <w:pPr>
              <w:widowControl w:val="0"/>
              <w:suppressAutoHyphens/>
              <w:rPr>
                <w:lang w:val="lt-LT" w:eastAsia="lt-LT"/>
              </w:rPr>
            </w:pPr>
            <w:r w:rsidRPr="00F524F0">
              <w:rPr>
                <w:lang w:val="lt-LT" w:eastAsia="lt-LT"/>
              </w:rPr>
              <w:t>Yra (tiekiamas centralizuotai)</w:t>
            </w:r>
          </w:p>
        </w:tc>
        <w:tc>
          <w:tcPr>
            <w:tcW w:w="1203" w:type="dxa"/>
            <w:shd w:val="clear" w:color="auto" w:fill="auto"/>
          </w:tcPr>
          <w:p w14:paraId="0F780906"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0AFEE973" w14:textId="77777777" w:rsidR="00E235F4" w:rsidRPr="00F524F0" w:rsidRDefault="00E235F4" w:rsidP="00FB1FD4">
            <w:pPr>
              <w:widowControl w:val="0"/>
              <w:suppressAutoHyphens/>
              <w:jc w:val="center"/>
              <w:rPr>
                <w:lang w:val="lt-LT" w:eastAsia="lt-LT"/>
              </w:rPr>
            </w:pPr>
            <w:r w:rsidRPr="00F524F0">
              <w:rPr>
                <w:lang w:val="lt-LT" w:eastAsia="lt-LT"/>
              </w:rPr>
              <w:t>2</w:t>
            </w:r>
          </w:p>
        </w:tc>
        <w:tc>
          <w:tcPr>
            <w:tcW w:w="1435" w:type="dxa"/>
            <w:shd w:val="clear" w:color="auto" w:fill="auto"/>
          </w:tcPr>
          <w:p w14:paraId="704E9214" w14:textId="77777777" w:rsidR="00E235F4" w:rsidRPr="00F524F0" w:rsidRDefault="00E235F4" w:rsidP="00FB1FD4">
            <w:pPr>
              <w:widowControl w:val="0"/>
              <w:suppressAutoHyphens/>
              <w:jc w:val="center"/>
              <w:rPr>
                <w:lang w:val="lt-LT" w:eastAsia="lt-LT"/>
              </w:rPr>
            </w:pPr>
          </w:p>
        </w:tc>
      </w:tr>
      <w:tr w:rsidR="00E235F4" w:rsidRPr="00F524F0" w14:paraId="214211E0" w14:textId="77777777" w:rsidTr="00FB1FD4">
        <w:tc>
          <w:tcPr>
            <w:tcW w:w="704" w:type="dxa"/>
            <w:shd w:val="clear" w:color="auto" w:fill="auto"/>
          </w:tcPr>
          <w:p w14:paraId="6A7FF227" w14:textId="77777777" w:rsidR="00E235F4" w:rsidRPr="00F524F0" w:rsidRDefault="00E235F4" w:rsidP="00FB1FD4">
            <w:pPr>
              <w:widowControl w:val="0"/>
              <w:suppressAutoHyphens/>
              <w:jc w:val="center"/>
              <w:rPr>
                <w:b/>
                <w:lang w:val="lt-LT" w:eastAsia="lt-LT"/>
              </w:rPr>
            </w:pPr>
            <w:r w:rsidRPr="00F524F0">
              <w:rPr>
                <w:b/>
                <w:lang w:val="lt-LT" w:eastAsia="lt-LT"/>
              </w:rPr>
              <w:t>2.</w:t>
            </w:r>
          </w:p>
        </w:tc>
        <w:tc>
          <w:tcPr>
            <w:tcW w:w="4134" w:type="dxa"/>
            <w:shd w:val="clear" w:color="auto" w:fill="auto"/>
          </w:tcPr>
          <w:p w14:paraId="4979B2DC" w14:textId="77777777" w:rsidR="00E235F4" w:rsidRPr="00F524F0" w:rsidRDefault="00E235F4" w:rsidP="00FB1FD4">
            <w:pPr>
              <w:widowControl w:val="0"/>
              <w:suppressAutoHyphens/>
              <w:rPr>
                <w:b/>
                <w:lang w:val="lt-LT" w:eastAsia="lt-LT"/>
              </w:rPr>
            </w:pPr>
            <w:r w:rsidRPr="00F524F0">
              <w:rPr>
                <w:b/>
                <w:lang w:val="lt-LT" w:eastAsia="lt-LT"/>
              </w:rPr>
              <w:t>Dujų tiekimas:</w:t>
            </w:r>
          </w:p>
        </w:tc>
        <w:tc>
          <w:tcPr>
            <w:tcW w:w="1203" w:type="dxa"/>
            <w:shd w:val="clear" w:color="auto" w:fill="auto"/>
          </w:tcPr>
          <w:p w14:paraId="5CCF82F4" w14:textId="77777777" w:rsidR="00E235F4" w:rsidRPr="00F524F0" w:rsidRDefault="00E235F4" w:rsidP="00FB1FD4">
            <w:pPr>
              <w:widowControl w:val="0"/>
              <w:suppressAutoHyphens/>
              <w:jc w:val="center"/>
              <w:rPr>
                <w:b/>
                <w:lang w:val="lt-LT" w:eastAsia="lt-LT"/>
              </w:rPr>
            </w:pPr>
            <w:r w:rsidRPr="00F524F0">
              <w:rPr>
                <w:b/>
                <w:lang w:val="lt-LT" w:eastAsia="lt-LT"/>
              </w:rPr>
              <w:t>0-2</w:t>
            </w:r>
          </w:p>
        </w:tc>
        <w:tc>
          <w:tcPr>
            <w:tcW w:w="2007" w:type="dxa"/>
            <w:shd w:val="clear" w:color="auto" w:fill="auto"/>
          </w:tcPr>
          <w:p w14:paraId="1FDFAD19"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6300657B" w14:textId="77777777" w:rsidR="00E235F4" w:rsidRPr="00F524F0" w:rsidRDefault="00E235F4" w:rsidP="00FB1FD4">
            <w:pPr>
              <w:widowControl w:val="0"/>
              <w:suppressAutoHyphens/>
              <w:jc w:val="center"/>
              <w:rPr>
                <w:lang w:val="lt-LT" w:eastAsia="lt-LT"/>
              </w:rPr>
            </w:pPr>
          </w:p>
        </w:tc>
      </w:tr>
      <w:tr w:rsidR="00E235F4" w:rsidRPr="00F524F0" w14:paraId="26D642D4" w14:textId="77777777" w:rsidTr="00FB1FD4">
        <w:tc>
          <w:tcPr>
            <w:tcW w:w="704" w:type="dxa"/>
            <w:shd w:val="clear" w:color="auto" w:fill="auto"/>
          </w:tcPr>
          <w:p w14:paraId="7EB49151" w14:textId="77777777" w:rsidR="00E235F4" w:rsidRPr="00F524F0" w:rsidRDefault="00E235F4" w:rsidP="00FB1FD4">
            <w:pPr>
              <w:widowControl w:val="0"/>
              <w:suppressAutoHyphens/>
              <w:jc w:val="center"/>
              <w:rPr>
                <w:lang w:val="lt-LT" w:eastAsia="lt-LT"/>
              </w:rPr>
            </w:pPr>
            <w:r w:rsidRPr="00F524F0">
              <w:rPr>
                <w:lang w:val="lt-LT" w:eastAsia="lt-LT"/>
              </w:rPr>
              <w:t>2.1.</w:t>
            </w:r>
          </w:p>
        </w:tc>
        <w:tc>
          <w:tcPr>
            <w:tcW w:w="4134" w:type="dxa"/>
            <w:shd w:val="clear" w:color="auto" w:fill="auto"/>
          </w:tcPr>
          <w:p w14:paraId="7037D38C" w14:textId="77777777" w:rsidR="00E235F4" w:rsidRPr="00F524F0" w:rsidRDefault="00E235F4" w:rsidP="00FB1FD4">
            <w:pPr>
              <w:widowControl w:val="0"/>
              <w:suppressAutoHyphens/>
              <w:rPr>
                <w:lang w:val="lt-LT" w:eastAsia="lt-LT"/>
              </w:rPr>
            </w:pPr>
            <w:r w:rsidRPr="00F524F0">
              <w:rPr>
                <w:lang w:val="lt-LT" w:eastAsia="lt-LT"/>
              </w:rPr>
              <w:t>Yra (suskystintų dujų balionas)</w:t>
            </w:r>
          </w:p>
        </w:tc>
        <w:tc>
          <w:tcPr>
            <w:tcW w:w="1203" w:type="dxa"/>
            <w:shd w:val="clear" w:color="auto" w:fill="auto"/>
          </w:tcPr>
          <w:p w14:paraId="28BB9D45"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408D19D6" w14:textId="77777777" w:rsidR="00E235F4" w:rsidRPr="00F524F0" w:rsidRDefault="00E235F4" w:rsidP="00FB1FD4">
            <w:pPr>
              <w:widowControl w:val="0"/>
              <w:suppressAutoHyphens/>
              <w:jc w:val="center"/>
              <w:rPr>
                <w:lang w:val="lt-LT" w:eastAsia="lt-LT"/>
              </w:rPr>
            </w:pPr>
            <w:r w:rsidRPr="00F524F0">
              <w:rPr>
                <w:lang w:val="lt-LT" w:eastAsia="lt-LT"/>
              </w:rPr>
              <w:t>0</w:t>
            </w:r>
          </w:p>
        </w:tc>
        <w:tc>
          <w:tcPr>
            <w:tcW w:w="1435" w:type="dxa"/>
            <w:shd w:val="clear" w:color="auto" w:fill="auto"/>
          </w:tcPr>
          <w:p w14:paraId="0025024F" w14:textId="77777777" w:rsidR="00E235F4" w:rsidRPr="00F524F0" w:rsidRDefault="00E235F4" w:rsidP="00FB1FD4">
            <w:pPr>
              <w:widowControl w:val="0"/>
              <w:suppressAutoHyphens/>
              <w:jc w:val="center"/>
              <w:rPr>
                <w:lang w:val="lt-LT" w:eastAsia="lt-LT"/>
              </w:rPr>
            </w:pPr>
          </w:p>
        </w:tc>
      </w:tr>
      <w:tr w:rsidR="00E235F4" w:rsidRPr="00F524F0" w14:paraId="2A23BD01" w14:textId="77777777" w:rsidTr="00FB1FD4">
        <w:tc>
          <w:tcPr>
            <w:tcW w:w="704" w:type="dxa"/>
            <w:shd w:val="clear" w:color="auto" w:fill="auto"/>
          </w:tcPr>
          <w:p w14:paraId="04CE865A" w14:textId="77777777" w:rsidR="00E235F4" w:rsidRPr="00F524F0" w:rsidRDefault="00E235F4" w:rsidP="00FB1FD4">
            <w:pPr>
              <w:widowControl w:val="0"/>
              <w:suppressAutoHyphens/>
              <w:jc w:val="center"/>
              <w:rPr>
                <w:lang w:val="lt-LT" w:eastAsia="lt-LT"/>
              </w:rPr>
            </w:pPr>
            <w:r w:rsidRPr="00F524F0">
              <w:rPr>
                <w:lang w:val="lt-LT" w:eastAsia="lt-LT"/>
              </w:rPr>
              <w:t>2.2.</w:t>
            </w:r>
          </w:p>
        </w:tc>
        <w:tc>
          <w:tcPr>
            <w:tcW w:w="4134" w:type="dxa"/>
            <w:shd w:val="clear" w:color="auto" w:fill="auto"/>
          </w:tcPr>
          <w:p w14:paraId="0204E990" w14:textId="77777777" w:rsidR="00E235F4" w:rsidRPr="00F524F0" w:rsidRDefault="00E235F4" w:rsidP="00FB1FD4">
            <w:pPr>
              <w:widowControl w:val="0"/>
              <w:suppressAutoHyphens/>
              <w:rPr>
                <w:lang w:val="lt-LT" w:eastAsia="lt-LT"/>
              </w:rPr>
            </w:pPr>
            <w:r w:rsidRPr="00F524F0">
              <w:rPr>
                <w:lang w:val="lt-LT" w:eastAsia="lt-LT"/>
              </w:rPr>
              <w:t>Yra (gamtinės)</w:t>
            </w:r>
          </w:p>
        </w:tc>
        <w:tc>
          <w:tcPr>
            <w:tcW w:w="1203" w:type="dxa"/>
            <w:shd w:val="clear" w:color="auto" w:fill="auto"/>
          </w:tcPr>
          <w:p w14:paraId="1180FC00"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1C5058CE" w14:textId="77777777" w:rsidR="00E235F4" w:rsidRPr="00F524F0" w:rsidRDefault="00E235F4" w:rsidP="00FB1FD4">
            <w:pPr>
              <w:widowControl w:val="0"/>
              <w:suppressAutoHyphens/>
              <w:jc w:val="center"/>
              <w:rPr>
                <w:lang w:val="lt-LT" w:eastAsia="lt-LT"/>
              </w:rPr>
            </w:pPr>
            <w:r w:rsidRPr="00F524F0">
              <w:rPr>
                <w:lang w:val="lt-LT" w:eastAsia="lt-LT"/>
              </w:rPr>
              <w:t>2</w:t>
            </w:r>
          </w:p>
        </w:tc>
        <w:tc>
          <w:tcPr>
            <w:tcW w:w="1435" w:type="dxa"/>
            <w:shd w:val="clear" w:color="auto" w:fill="auto"/>
          </w:tcPr>
          <w:p w14:paraId="516BA848" w14:textId="77777777" w:rsidR="00E235F4" w:rsidRPr="00F524F0" w:rsidRDefault="00E235F4" w:rsidP="00FB1FD4">
            <w:pPr>
              <w:widowControl w:val="0"/>
              <w:suppressAutoHyphens/>
              <w:jc w:val="center"/>
              <w:rPr>
                <w:lang w:val="lt-LT" w:eastAsia="lt-LT"/>
              </w:rPr>
            </w:pPr>
          </w:p>
        </w:tc>
      </w:tr>
      <w:tr w:rsidR="00E235F4" w:rsidRPr="00F524F0" w14:paraId="77EF6735" w14:textId="77777777" w:rsidTr="00FB1FD4">
        <w:tc>
          <w:tcPr>
            <w:tcW w:w="704" w:type="dxa"/>
            <w:shd w:val="clear" w:color="auto" w:fill="auto"/>
          </w:tcPr>
          <w:p w14:paraId="3816A9F4" w14:textId="77777777" w:rsidR="00E235F4" w:rsidRPr="00F524F0" w:rsidRDefault="00E235F4" w:rsidP="00FB1FD4">
            <w:pPr>
              <w:widowControl w:val="0"/>
              <w:suppressAutoHyphens/>
              <w:jc w:val="center"/>
              <w:rPr>
                <w:lang w:val="lt-LT" w:eastAsia="lt-LT"/>
              </w:rPr>
            </w:pPr>
            <w:r w:rsidRPr="00F524F0">
              <w:rPr>
                <w:lang w:val="lt-LT" w:eastAsia="lt-LT"/>
              </w:rPr>
              <w:t>2.3.</w:t>
            </w:r>
          </w:p>
        </w:tc>
        <w:tc>
          <w:tcPr>
            <w:tcW w:w="4134" w:type="dxa"/>
            <w:shd w:val="clear" w:color="auto" w:fill="auto"/>
          </w:tcPr>
          <w:p w14:paraId="5882C045" w14:textId="77777777" w:rsidR="00E235F4" w:rsidRPr="00F524F0" w:rsidRDefault="00E235F4" w:rsidP="00FB1FD4">
            <w:pPr>
              <w:widowControl w:val="0"/>
              <w:suppressAutoHyphens/>
              <w:rPr>
                <w:lang w:val="lt-LT" w:eastAsia="lt-LT"/>
              </w:rPr>
            </w:pPr>
            <w:r w:rsidRPr="00F524F0">
              <w:rPr>
                <w:lang w:val="lt-LT" w:eastAsia="lt-LT"/>
              </w:rPr>
              <w:t>Nėra (yra elektrinė viryklė)</w:t>
            </w:r>
          </w:p>
        </w:tc>
        <w:tc>
          <w:tcPr>
            <w:tcW w:w="1203" w:type="dxa"/>
            <w:shd w:val="clear" w:color="auto" w:fill="auto"/>
          </w:tcPr>
          <w:p w14:paraId="2B16ED9C"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29A64BA5" w14:textId="77777777" w:rsidR="00E235F4" w:rsidRPr="00F524F0" w:rsidRDefault="00E235F4" w:rsidP="00FB1FD4">
            <w:pPr>
              <w:widowControl w:val="0"/>
              <w:suppressAutoHyphens/>
              <w:jc w:val="center"/>
              <w:rPr>
                <w:lang w:val="lt-LT" w:eastAsia="lt-LT"/>
              </w:rPr>
            </w:pPr>
            <w:r w:rsidRPr="00F524F0">
              <w:rPr>
                <w:lang w:val="lt-LT" w:eastAsia="lt-LT"/>
              </w:rPr>
              <w:t>1</w:t>
            </w:r>
          </w:p>
        </w:tc>
        <w:tc>
          <w:tcPr>
            <w:tcW w:w="1435" w:type="dxa"/>
            <w:shd w:val="clear" w:color="auto" w:fill="auto"/>
          </w:tcPr>
          <w:p w14:paraId="6BB0C7D7" w14:textId="77777777" w:rsidR="00E235F4" w:rsidRPr="00F524F0" w:rsidRDefault="00E235F4" w:rsidP="00FB1FD4">
            <w:pPr>
              <w:widowControl w:val="0"/>
              <w:suppressAutoHyphens/>
              <w:jc w:val="center"/>
              <w:rPr>
                <w:lang w:val="lt-LT" w:eastAsia="lt-LT"/>
              </w:rPr>
            </w:pPr>
          </w:p>
        </w:tc>
      </w:tr>
      <w:tr w:rsidR="00E235F4" w:rsidRPr="00F524F0" w14:paraId="642D6868" w14:textId="77777777" w:rsidTr="00FB1FD4">
        <w:tc>
          <w:tcPr>
            <w:tcW w:w="704" w:type="dxa"/>
            <w:shd w:val="clear" w:color="auto" w:fill="auto"/>
          </w:tcPr>
          <w:p w14:paraId="36574FDF" w14:textId="77777777" w:rsidR="00E235F4" w:rsidRPr="00F524F0" w:rsidRDefault="00E235F4" w:rsidP="00FB1FD4">
            <w:pPr>
              <w:widowControl w:val="0"/>
              <w:suppressAutoHyphens/>
              <w:jc w:val="center"/>
              <w:rPr>
                <w:b/>
                <w:lang w:val="lt-LT" w:eastAsia="lt-LT"/>
              </w:rPr>
            </w:pPr>
            <w:r w:rsidRPr="00F524F0">
              <w:rPr>
                <w:b/>
                <w:lang w:val="lt-LT" w:eastAsia="lt-LT"/>
              </w:rPr>
              <w:t>3.</w:t>
            </w:r>
          </w:p>
        </w:tc>
        <w:tc>
          <w:tcPr>
            <w:tcW w:w="4134" w:type="dxa"/>
            <w:shd w:val="clear" w:color="auto" w:fill="auto"/>
          </w:tcPr>
          <w:p w14:paraId="4E9FDBFA" w14:textId="77777777" w:rsidR="00E235F4" w:rsidRPr="00F524F0" w:rsidRDefault="00E235F4" w:rsidP="00FB1FD4">
            <w:pPr>
              <w:widowControl w:val="0"/>
              <w:suppressAutoHyphens/>
              <w:rPr>
                <w:b/>
                <w:lang w:val="lt-LT" w:eastAsia="lt-LT"/>
              </w:rPr>
            </w:pPr>
            <w:r w:rsidRPr="00F524F0">
              <w:rPr>
                <w:b/>
                <w:lang w:val="lt-LT" w:eastAsia="lt-LT"/>
              </w:rPr>
              <w:t>Rūsys</w:t>
            </w:r>
          </w:p>
        </w:tc>
        <w:tc>
          <w:tcPr>
            <w:tcW w:w="1203" w:type="dxa"/>
            <w:shd w:val="clear" w:color="auto" w:fill="auto"/>
          </w:tcPr>
          <w:p w14:paraId="65C6E7F9" w14:textId="77777777" w:rsidR="00E235F4" w:rsidRPr="00F524F0" w:rsidRDefault="00E235F4" w:rsidP="00FB1FD4">
            <w:pPr>
              <w:widowControl w:val="0"/>
              <w:suppressAutoHyphens/>
              <w:jc w:val="center"/>
              <w:rPr>
                <w:b/>
                <w:lang w:val="lt-LT" w:eastAsia="lt-LT"/>
              </w:rPr>
            </w:pPr>
            <w:r w:rsidRPr="00F524F0">
              <w:rPr>
                <w:b/>
                <w:lang w:val="lt-LT" w:eastAsia="lt-LT"/>
              </w:rPr>
              <w:t>0-3</w:t>
            </w:r>
          </w:p>
        </w:tc>
        <w:tc>
          <w:tcPr>
            <w:tcW w:w="2007" w:type="dxa"/>
            <w:shd w:val="clear" w:color="auto" w:fill="auto"/>
          </w:tcPr>
          <w:p w14:paraId="1ABE39B7"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0EB8D76F" w14:textId="77777777" w:rsidR="00E235F4" w:rsidRPr="00F524F0" w:rsidRDefault="00E235F4" w:rsidP="00FB1FD4">
            <w:pPr>
              <w:widowControl w:val="0"/>
              <w:suppressAutoHyphens/>
              <w:jc w:val="center"/>
              <w:rPr>
                <w:lang w:val="lt-LT" w:eastAsia="lt-LT"/>
              </w:rPr>
            </w:pPr>
          </w:p>
        </w:tc>
      </w:tr>
      <w:tr w:rsidR="00E235F4" w:rsidRPr="00F524F0" w14:paraId="7D596AD5" w14:textId="77777777" w:rsidTr="00FB1FD4">
        <w:tc>
          <w:tcPr>
            <w:tcW w:w="704" w:type="dxa"/>
            <w:shd w:val="clear" w:color="auto" w:fill="auto"/>
          </w:tcPr>
          <w:p w14:paraId="3D0B48A1" w14:textId="77777777" w:rsidR="00E235F4" w:rsidRPr="00F524F0" w:rsidRDefault="00E235F4" w:rsidP="00FB1FD4">
            <w:pPr>
              <w:widowControl w:val="0"/>
              <w:suppressAutoHyphens/>
              <w:jc w:val="center"/>
              <w:rPr>
                <w:lang w:val="lt-LT" w:eastAsia="lt-LT"/>
              </w:rPr>
            </w:pPr>
            <w:r w:rsidRPr="00F524F0">
              <w:rPr>
                <w:lang w:val="lt-LT" w:eastAsia="lt-LT"/>
              </w:rPr>
              <w:t>3.1.</w:t>
            </w:r>
          </w:p>
        </w:tc>
        <w:tc>
          <w:tcPr>
            <w:tcW w:w="4134" w:type="dxa"/>
            <w:shd w:val="clear" w:color="auto" w:fill="auto"/>
          </w:tcPr>
          <w:p w14:paraId="74EE2313" w14:textId="77777777" w:rsidR="00E235F4" w:rsidRPr="00F524F0" w:rsidRDefault="00E235F4" w:rsidP="00FB1FD4">
            <w:pPr>
              <w:widowControl w:val="0"/>
              <w:suppressAutoHyphens/>
              <w:rPr>
                <w:lang w:val="lt-LT" w:eastAsia="lt-LT"/>
              </w:rPr>
            </w:pPr>
            <w:r w:rsidRPr="00F524F0">
              <w:rPr>
                <w:lang w:val="lt-LT" w:eastAsia="lt-LT"/>
              </w:rPr>
              <w:t>Nėra</w:t>
            </w:r>
          </w:p>
        </w:tc>
        <w:tc>
          <w:tcPr>
            <w:tcW w:w="1203" w:type="dxa"/>
            <w:shd w:val="clear" w:color="auto" w:fill="auto"/>
          </w:tcPr>
          <w:p w14:paraId="6EC480E4"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0391A7BD" w14:textId="77777777" w:rsidR="00E235F4" w:rsidRPr="00F524F0" w:rsidRDefault="00E235F4" w:rsidP="00FB1FD4">
            <w:pPr>
              <w:widowControl w:val="0"/>
              <w:suppressAutoHyphens/>
              <w:jc w:val="center"/>
              <w:rPr>
                <w:lang w:val="lt-LT" w:eastAsia="lt-LT"/>
              </w:rPr>
            </w:pPr>
            <w:r w:rsidRPr="00F524F0">
              <w:rPr>
                <w:lang w:val="lt-LT" w:eastAsia="lt-LT"/>
              </w:rPr>
              <w:t>0</w:t>
            </w:r>
          </w:p>
        </w:tc>
        <w:tc>
          <w:tcPr>
            <w:tcW w:w="1435" w:type="dxa"/>
            <w:shd w:val="clear" w:color="auto" w:fill="auto"/>
          </w:tcPr>
          <w:p w14:paraId="05DCA959" w14:textId="77777777" w:rsidR="00E235F4" w:rsidRPr="00F524F0" w:rsidRDefault="00E235F4" w:rsidP="00FB1FD4">
            <w:pPr>
              <w:widowControl w:val="0"/>
              <w:suppressAutoHyphens/>
              <w:jc w:val="center"/>
              <w:rPr>
                <w:lang w:val="lt-LT" w:eastAsia="lt-LT"/>
              </w:rPr>
            </w:pPr>
          </w:p>
        </w:tc>
      </w:tr>
      <w:tr w:rsidR="00E235F4" w:rsidRPr="00F524F0" w14:paraId="24772526" w14:textId="77777777" w:rsidTr="00FB1FD4">
        <w:tc>
          <w:tcPr>
            <w:tcW w:w="704" w:type="dxa"/>
            <w:shd w:val="clear" w:color="auto" w:fill="auto"/>
          </w:tcPr>
          <w:p w14:paraId="6A6473B9" w14:textId="77777777" w:rsidR="00E235F4" w:rsidRPr="00F524F0" w:rsidRDefault="00E235F4" w:rsidP="00FB1FD4">
            <w:pPr>
              <w:widowControl w:val="0"/>
              <w:suppressAutoHyphens/>
              <w:jc w:val="center"/>
              <w:rPr>
                <w:lang w:val="lt-LT" w:eastAsia="lt-LT"/>
              </w:rPr>
            </w:pPr>
            <w:r w:rsidRPr="00F524F0">
              <w:rPr>
                <w:lang w:val="lt-LT" w:eastAsia="lt-LT"/>
              </w:rPr>
              <w:t>3.2.</w:t>
            </w:r>
          </w:p>
        </w:tc>
        <w:tc>
          <w:tcPr>
            <w:tcW w:w="4134" w:type="dxa"/>
            <w:shd w:val="clear" w:color="auto" w:fill="auto"/>
          </w:tcPr>
          <w:p w14:paraId="2AB87446" w14:textId="77777777" w:rsidR="00E235F4" w:rsidRPr="00F524F0" w:rsidRDefault="00E235F4" w:rsidP="00FB1FD4">
            <w:pPr>
              <w:widowControl w:val="0"/>
              <w:suppressAutoHyphens/>
              <w:rPr>
                <w:lang w:val="lt-LT" w:eastAsia="lt-LT"/>
              </w:rPr>
            </w:pPr>
            <w:r w:rsidRPr="00F524F0">
              <w:rPr>
                <w:lang w:val="lt-LT" w:eastAsia="lt-LT"/>
              </w:rPr>
              <w:t>Yra</w:t>
            </w:r>
          </w:p>
        </w:tc>
        <w:tc>
          <w:tcPr>
            <w:tcW w:w="1203" w:type="dxa"/>
            <w:shd w:val="clear" w:color="auto" w:fill="auto"/>
          </w:tcPr>
          <w:p w14:paraId="015162C5"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2A46E208" w14:textId="77777777" w:rsidR="00E235F4" w:rsidRPr="00F524F0" w:rsidRDefault="00E235F4" w:rsidP="00FB1FD4">
            <w:pPr>
              <w:widowControl w:val="0"/>
              <w:suppressAutoHyphens/>
              <w:jc w:val="center"/>
              <w:rPr>
                <w:lang w:val="lt-LT" w:eastAsia="lt-LT"/>
              </w:rPr>
            </w:pPr>
            <w:r w:rsidRPr="00F524F0">
              <w:rPr>
                <w:lang w:val="lt-LT" w:eastAsia="lt-LT"/>
              </w:rPr>
              <w:t>3</w:t>
            </w:r>
          </w:p>
        </w:tc>
        <w:tc>
          <w:tcPr>
            <w:tcW w:w="1435" w:type="dxa"/>
            <w:shd w:val="clear" w:color="auto" w:fill="auto"/>
          </w:tcPr>
          <w:p w14:paraId="7C5A04CD" w14:textId="77777777" w:rsidR="00E235F4" w:rsidRPr="00F524F0" w:rsidRDefault="00E235F4" w:rsidP="00FB1FD4">
            <w:pPr>
              <w:widowControl w:val="0"/>
              <w:suppressAutoHyphens/>
              <w:jc w:val="center"/>
              <w:rPr>
                <w:lang w:val="lt-LT" w:eastAsia="lt-LT"/>
              </w:rPr>
            </w:pPr>
          </w:p>
        </w:tc>
      </w:tr>
      <w:tr w:rsidR="00E235F4" w:rsidRPr="00F524F0" w14:paraId="3C97E9FA" w14:textId="77777777" w:rsidTr="00FB1FD4">
        <w:tc>
          <w:tcPr>
            <w:tcW w:w="704" w:type="dxa"/>
            <w:shd w:val="clear" w:color="auto" w:fill="auto"/>
          </w:tcPr>
          <w:p w14:paraId="09D8D7A2" w14:textId="77777777" w:rsidR="00E235F4" w:rsidRPr="00F524F0" w:rsidRDefault="00E235F4" w:rsidP="00FB1FD4">
            <w:pPr>
              <w:widowControl w:val="0"/>
              <w:suppressAutoHyphens/>
              <w:jc w:val="center"/>
              <w:rPr>
                <w:b/>
                <w:lang w:val="lt-LT" w:eastAsia="lt-LT"/>
              </w:rPr>
            </w:pPr>
            <w:r w:rsidRPr="00F524F0">
              <w:rPr>
                <w:b/>
                <w:lang w:val="lt-LT" w:eastAsia="lt-LT"/>
              </w:rPr>
              <w:t>4.</w:t>
            </w:r>
          </w:p>
        </w:tc>
        <w:tc>
          <w:tcPr>
            <w:tcW w:w="4134" w:type="dxa"/>
            <w:shd w:val="clear" w:color="auto" w:fill="auto"/>
          </w:tcPr>
          <w:p w14:paraId="5ED51780" w14:textId="77777777" w:rsidR="00E235F4" w:rsidRPr="00F524F0" w:rsidRDefault="00E235F4" w:rsidP="00FB1FD4">
            <w:pPr>
              <w:widowControl w:val="0"/>
              <w:suppressAutoHyphens/>
              <w:rPr>
                <w:b/>
                <w:lang w:val="lt-LT" w:eastAsia="lt-LT"/>
              </w:rPr>
            </w:pPr>
            <w:r w:rsidRPr="00F524F0">
              <w:rPr>
                <w:b/>
                <w:lang w:val="lt-LT" w:eastAsia="lt-LT"/>
              </w:rPr>
              <w:t>Buto padėtis name:</w:t>
            </w:r>
          </w:p>
        </w:tc>
        <w:tc>
          <w:tcPr>
            <w:tcW w:w="1203" w:type="dxa"/>
            <w:shd w:val="clear" w:color="auto" w:fill="auto"/>
          </w:tcPr>
          <w:p w14:paraId="2FF36570" w14:textId="77777777" w:rsidR="00E235F4" w:rsidRPr="00F524F0" w:rsidRDefault="00E235F4" w:rsidP="00FB1FD4">
            <w:pPr>
              <w:widowControl w:val="0"/>
              <w:suppressAutoHyphens/>
              <w:jc w:val="center"/>
              <w:rPr>
                <w:b/>
                <w:lang w:val="lt-LT" w:eastAsia="lt-LT"/>
              </w:rPr>
            </w:pPr>
            <w:r w:rsidRPr="00F524F0">
              <w:rPr>
                <w:b/>
                <w:lang w:val="lt-LT" w:eastAsia="lt-LT"/>
              </w:rPr>
              <w:t>0-3</w:t>
            </w:r>
          </w:p>
        </w:tc>
        <w:tc>
          <w:tcPr>
            <w:tcW w:w="2007" w:type="dxa"/>
            <w:shd w:val="clear" w:color="auto" w:fill="auto"/>
          </w:tcPr>
          <w:p w14:paraId="27874EA8"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0CE15C20" w14:textId="77777777" w:rsidR="00E235F4" w:rsidRPr="00F524F0" w:rsidRDefault="00E235F4" w:rsidP="00FB1FD4">
            <w:pPr>
              <w:widowControl w:val="0"/>
              <w:suppressAutoHyphens/>
              <w:jc w:val="center"/>
              <w:rPr>
                <w:lang w:val="lt-LT" w:eastAsia="lt-LT"/>
              </w:rPr>
            </w:pPr>
          </w:p>
        </w:tc>
      </w:tr>
      <w:tr w:rsidR="00E235F4" w:rsidRPr="00F524F0" w14:paraId="2BF8F279" w14:textId="77777777" w:rsidTr="00FB1FD4">
        <w:tc>
          <w:tcPr>
            <w:tcW w:w="704" w:type="dxa"/>
            <w:shd w:val="clear" w:color="auto" w:fill="auto"/>
          </w:tcPr>
          <w:p w14:paraId="2AF7F80F" w14:textId="77777777" w:rsidR="00E235F4" w:rsidRPr="00F524F0" w:rsidRDefault="00E235F4" w:rsidP="00FB1FD4">
            <w:pPr>
              <w:widowControl w:val="0"/>
              <w:suppressAutoHyphens/>
              <w:rPr>
                <w:lang w:val="lt-LT" w:eastAsia="lt-LT"/>
              </w:rPr>
            </w:pPr>
            <w:r w:rsidRPr="00F524F0">
              <w:rPr>
                <w:lang w:val="lt-LT" w:eastAsia="lt-LT"/>
              </w:rPr>
              <w:t xml:space="preserve"> 4.1.</w:t>
            </w:r>
          </w:p>
        </w:tc>
        <w:tc>
          <w:tcPr>
            <w:tcW w:w="4134" w:type="dxa"/>
            <w:shd w:val="clear" w:color="auto" w:fill="auto"/>
          </w:tcPr>
          <w:p w14:paraId="05F421EF" w14:textId="77777777" w:rsidR="00E235F4" w:rsidRPr="00F524F0" w:rsidRDefault="00E235F4" w:rsidP="00FB1FD4">
            <w:pPr>
              <w:widowControl w:val="0"/>
              <w:suppressAutoHyphens/>
              <w:rPr>
                <w:lang w:val="lt-LT" w:eastAsia="lt-LT"/>
              </w:rPr>
            </w:pPr>
            <w:r w:rsidRPr="00F524F0">
              <w:rPr>
                <w:lang w:val="lt-LT" w:eastAsia="lt-LT"/>
              </w:rPr>
              <w:t>Kampinis</w:t>
            </w:r>
          </w:p>
        </w:tc>
        <w:tc>
          <w:tcPr>
            <w:tcW w:w="1203" w:type="dxa"/>
            <w:shd w:val="clear" w:color="auto" w:fill="auto"/>
          </w:tcPr>
          <w:p w14:paraId="01C67012"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34C61664" w14:textId="77777777" w:rsidR="00E235F4" w:rsidRPr="00F524F0" w:rsidRDefault="00E235F4" w:rsidP="00FB1FD4">
            <w:pPr>
              <w:widowControl w:val="0"/>
              <w:suppressAutoHyphens/>
              <w:jc w:val="center"/>
              <w:rPr>
                <w:lang w:val="lt-LT" w:eastAsia="lt-LT"/>
              </w:rPr>
            </w:pPr>
            <w:r w:rsidRPr="00F524F0">
              <w:rPr>
                <w:lang w:val="lt-LT" w:eastAsia="lt-LT"/>
              </w:rPr>
              <w:t>0</w:t>
            </w:r>
          </w:p>
        </w:tc>
        <w:tc>
          <w:tcPr>
            <w:tcW w:w="1435" w:type="dxa"/>
            <w:shd w:val="clear" w:color="auto" w:fill="auto"/>
          </w:tcPr>
          <w:p w14:paraId="2E55C87B" w14:textId="77777777" w:rsidR="00E235F4" w:rsidRPr="00F524F0" w:rsidRDefault="00E235F4" w:rsidP="00FB1FD4">
            <w:pPr>
              <w:widowControl w:val="0"/>
              <w:suppressAutoHyphens/>
              <w:jc w:val="center"/>
              <w:rPr>
                <w:lang w:val="lt-LT" w:eastAsia="lt-LT"/>
              </w:rPr>
            </w:pPr>
          </w:p>
        </w:tc>
      </w:tr>
      <w:tr w:rsidR="00E235F4" w:rsidRPr="00F524F0" w14:paraId="54D5BD21" w14:textId="77777777" w:rsidTr="00FB1FD4">
        <w:tc>
          <w:tcPr>
            <w:tcW w:w="704" w:type="dxa"/>
            <w:shd w:val="clear" w:color="auto" w:fill="auto"/>
          </w:tcPr>
          <w:p w14:paraId="087AD2FE" w14:textId="77777777" w:rsidR="00E235F4" w:rsidRPr="00F524F0" w:rsidRDefault="00E235F4" w:rsidP="00FB1FD4">
            <w:pPr>
              <w:widowControl w:val="0"/>
              <w:suppressAutoHyphens/>
              <w:jc w:val="center"/>
              <w:rPr>
                <w:lang w:val="lt-LT" w:eastAsia="lt-LT"/>
              </w:rPr>
            </w:pPr>
            <w:r w:rsidRPr="00F524F0">
              <w:rPr>
                <w:lang w:val="lt-LT" w:eastAsia="lt-LT"/>
              </w:rPr>
              <w:t>4.2.</w:t>
            </w:r>
          </w:p>
        </w:tc>
        <w:tc>
          <w:tcPr>
            <w:tcW w:w="4134" w:type="dxa"/>
            <w:shd w:val="clear" w:color="auto" w:fill="auto"/>
          </w:tcPr>
          <w:p w14:paraId="6AFD153D" w14:textId="77777777" w:rsidR="00E235F4" w:rsidRPr="00F524F0" w:rsidRDefault="00E235F4" w:rsidP="00FB1FD4">
            <w:pPr>
              <w:widowControl w:val="0"/>
              <w:suppressAutoHyphens/>
              <w:rPr>
                <w:lang w:val="lt-LT" w:eastAsia="lt-LT"/>
              </w:rPr>
            </w:pPr>
            <w:r w:rsidRPr="00F524F0">
              <w:rPr>
                <w:lang w:val="lt-LT" w:eastAsia="lt-LT"/>
              </w:rPr>
              <w:t>Vidinis</w:t>
            </w:r>
          </w:p>
        </w:tc>
        <w:tc>
          <w:tcPr>
            <w:tcW w:w="1203" w:type="dxa"/>
            <w:shd w:val="clear" w:color="auto" w:fill="auto"/>
          </w:tcPr>
          <w:p w14:paraId="0A24C37E"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3F6C75D7" w14:textId="77777777" w:rsidR="00E235F4" w:rsidRPr="00F524F0" w:rsidRDefault="00E235F4" w:rsidP="00FB1FD4">
            <w:pPr>
              <w:widowControl w:val="0"/>
              <w:suppressAutoHyphens/>
              <w:jc w:val="center"/>
              <w:rPr>
                <w:lang w:val="lt-LT" w:eastAsia="lt-LT"/>
              </w:rPr>
            </w:pPr>
            <w:r w:rsidRPr="00F524F0">
              <w:rPr>
                <w:lang w:val="lt-LT" w:eastAsia="lt-LT"/>
              </w:rPr>
              <w:t>3</w:t>
            </w:r>
          </w:p>
        </w:tc>
        <w:tc>
          <w:tcPr>
            <w:tcW w:w="1435" w:type="dxa"/>
            <w:shd w:val="clear" w:color="auto" w:fill="auto"/>
          </w:tcPr>
          <w:p w14:paraId="3EF1945E" w14:textId="77777777" w:rsidR="00E235F4" w:rsidRPr="00F524F0" w:rsidRDefault="00E235F4" w:rsidP="00FB1FD4">
            <w:pPr>
              <w:widowControl w:val="0"/>
              <w:suppressAutoHyphens/>
              <w:jc w:val="center"/>
              <w:rPr>
                <w:lang w:val="lt-LT" w:eastAsia="lt-LT"/>
              </w:rPr>
            </w:pPr>
          </w:p>
        </w:tc>
      </w:tr>
      <w:tr w:rsidR="00E235F4" w:rsidRPr="00F524F0" w14:paraId="39D09294" w14:textId="77777777" w:rsidTr="00FB1FD4">
        <w:tc>
          <w:tcPr>
            <w:tcW w:w="704" w:type="dxa"/>
            <w:shd w:val="clear" w:color="auto" w:fill="auto"/>
          </w:tcPr>
          <w:p w14:paraId="26C572CE" w14:textId="77777777" w:rsidR="00E235F4" w:rsidRPr="00F524F0" w:rsidRDefault="00E235F4" w:rsidP="00FB1FD4">
            <w:pPr>
              <w:widowControl w:val="0"/>
              <w:suppressAutoHyphens/>
              <w:jc w:val="center"/>
              <w:rPr>
                <w:b/>
                <w:lang w:val="lt-LT" w:eastAsia="lt-LT"/>
              </w:rPr>
            </w:pPr>
            <w:r w:rsidRPr="00F524F0">
              <w:rPr>
                <w:b/>
                <w:lang w:val="lt-LT" w:eastAsia="lt-LT"/>
              </w:rPr>
              <w:t>5.</w:t>
            </w:r>
          </w:p>
        </w:tc>
        <w:tc>
          <w:tcPr>
            <w:tcW w:w="4134" w:type="dxa"/>
            <w:shd w:val="clear" w:color="auto" w:fill="auto"/>
          </w:tcPr>
          <w:p w14:paraId="7FD21E2D" w14:textId="77777777" w:rsidR="00E235F4" w:rsidRPr="00F524F0" w:rsidRDefault="00E235F4" w:rsidP="00FB1FD4">
            <w:pPr>
              <w:widowControl w:val="0"/>
              <w:suppressAutoHyphens/>
              <w:rPr>
                <w:b/>
                <w:lang w:val="lt-LT" w:eastAsia="lt-LT"/>
              </w:rPr>
            </w:pPr>
            <w:r w:rsidRPr="00F524F0">
              <w:rPr>
                <w:b/>
                <w:lang w:val="lt-LT" w:eastAsia="lt-LT"/>
              </w:rPr>
              <w:t>Buto langų būklė:</w:t>
            </w:r>
          </w:p>
        </w:tc>
        <w:tc>
          <w:tcPr>
            <w:tcW w:w="1203" w:type="dxa"/>
            <w:shd w:val="clear" w:color="auto" w:fill="auto"/>
          </w:tcPr>
          <w:p w14:paraId="3ADCA048" w14:textId="77777777" w:rsidR="00E235F4" w:rsidRPr="00F524F0" w:rsidRDefault="00E235F4" w:rsidP="00FB1FD4">
            <w:pPr>
              <w:widowControl w:val="0"/>
              <w:suppressAutoHyphens/>
              <w:jc w:val="center"/>
              <w:rPr>
                <w:b/>
                <w:lang w:val="lt-LT" w:eastAsia="lt-LT"/>
              </w:rPr>
            </w:pPr>
            <w:r w:rsidRPr="00F524F0">
              <w:rPr>
                <w:b/>
                <w:lang w:val="lt-LT" w:eastAsia="lt-LT"/>
              </w:rPr>
              <w:t>0-12</w:t>
            </w:r>
          </w:p>
        </w:tc>
        <w:tc>
          <w:tcPr>
            <w:tcW w:w="2007" w:type="dxa"/>
            <w:shd w:val="clear" w:color="auto" w:fill="auto"/>
          </w:tcPr>
          <w:p w14:paraId="3CFDAE6B"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6B19048D" w14:textId="77777777" w:rsidR="00E235F4" w:rsidRPr="00F524F0" w:rsidRDefault="00E235F4" w:rsidP="00FB1FD4">
            <w:pPr>
              <w:widowControl w:val="0"/>
              <w:suppressAutoHyphens/>
              <w:jc w:val="center"/>
              <w:rPr>
                <w:lang w:val="lt-LT" w:eastAsia="lt-LT"/>
              </w:rPr>
            </w:pPr>
          </w:p>
        </w:tc>
      </w:tr>
      <w:tr w:rsidR="00E235F4" w:rsidRPr="00F524F0" w14:paraId="39D356D2" w14:textId="77777777" w:rsidTr="00FB1FD4">
        <w:tc>
          <w:tcPr>
            <w:tcW w:w="704" w:type="dxa"/>
            <w:shd w:val="clear" w:color="auto" w:fill="auto"/>
          </w:tcPr>
          <w:p w14:paraId="11940D43" w14:textId="77777777" w:rsidR="00E235F4" w:rsidRPr="00F524F0" w:rsidRDefault="00E235F4" w:rsidP="00FB1FD4">
            <w:pPr>
              <w:widowControl w:val="0"/>
              <w:suppressAutoHyphens/>
              <w:jc w:val="center"/>
              <w:rPr>
                <w:lang w:val="lt-LT" w:eastAsia="lt-LT"/>
              </w:rPr>
            </w:pPr>
            <w:r w:rsidRPr="00F524F0">
              <w:rPr>
                <w:lang w:val="lt-LT" w:eastAsia="lt-LT"/>
              </w:rPr>
              <w:t>5.1.</w:t>
            </w:r>
          </w:p>
        </w:tc>
        <w:tc>
          <w:tcPr>
            <w:tcW w:w="4134" w:type="dxa"/>
            <w:shd w:val="clear" w:color="auto" w:fill="auto"/>
          </w:tcPr>
          <w:p w14:paraId="77CD807A" w14:textId="77777777" w:rsidR="00E235F4" w:rsidRPr="00F524F0" w:rsidRDefault="00E235F4" w:rsidP="00FB1FD4">
            <w:pPr>
              <w:widowControl w:val="0"/>
              <w:suppressAutoHyphens/>
              <w:rPr>
                <w:lang w:val="lt-LT" w:eastAsia="lt-LT"/>
              </w:rPr>
            </w:pPr>
            <w:r w:rsidRPr="00F524F0">
              <w:rPr>
                <w:lang w:val="lt-LT" w:eastAsia="lt-LT"/>
              </w:rPr>
              <w:t>Seni, nekeisti</w:t>
            </w:r>
          </w:p>
        </w:tc>
        <w:tc>
          <w:tcPr>
            <w:tcW w:w="1203" w:type="dxa"/>
            <w:shd w:val="clear" w:color="auto" w:fill="auto"/>
          </w:tcPr>
          <w:p w14:paraId="21C6D0EB"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63497FF1" w14:textId="77777777" w:rsidR="00E235F4" w:rsidRPr="00F524F0" w:rsidRDefault="00E235F4" w:rsidP="00FB1FD4">
            <w:pPr>
              <w:widowControl w:val="0"/>
              <w:suppressAutoHyphens/>
              <w:jc w:val="center"/>
              <w:rPr>
                <w:lang w:val="lt-LT" w:eastAsia="lt-LT"/>
              </w:rPr>
            </w:pPr>
            <w:r w:rsidRPr="00F524F0">
              <w:rPr>
                <w:lang w:val="lt-LT" w:eastAsia="lt-LT"/>
              </w:rPr>
              <w:t>0</w:t>
            </w:r>
          </w:p>
        </w:tc>
        <w:tc>
          <w:tcPr>
            <w:tcW w:w="1435" w:type="dxa"/>
            <w:shd w:val="clear" w:color="auto" w:fill="auto"/>
          </w:tcPr>
          <w:p w14:paraId="15BE1FB6" w14:textId="77777777" w:rsidR="00E235F4" w:rsidRPr="00F524F0" w:rsidRDefault="00E235F4" w:rsidP="00FB1FD4">
            <w:pPr>
              <w:widowControl w:val="0"/>
              <w:suppressAutoHyphens/>
              <w:jc w:val="center"/>
              <w:rPr>
                <w:lang w:val="lt-LT" w:eastAsia="lt-LT"/>
              </w:rPr>
            </w:pPr>
          </w:p>
        </w:tc>
      </w:tr>
      <w:tr w:rsidR="00E235F4" w:rsidRPr="00F524F0" w14:paraId="5752795A" w14:textId="77777777" w:rsidTr="00FB1FD4">
        <w:tc>
          <w:tcPr>
            <w:tcW w:w="704" w:type="dxa"/>
            <w:shd w:val="clear" w:color="auto" w:fill="auto"/>
          </w:tcPr>
          <w:p w14:paraId="7BB677A0" w14:textId="77777777" w:rsidR="00E235F4" w:rsidRPr="00F524F0" w:rsidRDefault="00E235F4" w:rsidP="00FB1FD4">
            <w:pPr>
              <w:widowControl w:val="0"/>
              <w:suppressAutoHyphens/>
              <w:jc w:val="center"/>
              <w:rPr>
                <w:lang w:val="lt-LT" w:eastAsia="lt-LT"/>
              </w:rPr>
            </w:pPr>
            <w:r w:rsidRPr="00F524F0">
              <w:rPr>
                <w:lang w:val="lt-LT" w:eastAsia="lt-LT"/>
              </w:rPr>
              <w:t>5.2.</w:t>
            </w:r>
          </w:p>
        </w:tc>
        <w:tc>
          <w:tcPr>
            <w:tcW w:w="4134" w:type="dxa"/>
            <w:shd w:val="clear" w:color="auto" w:fill="auto"/>
          </w:tcPr>
          <w:p w14:paraId="22181DF4" w14:textId="77777777" w:rsidR="00E235F4" w:rsidRPr="00F524F0" w:rsidRDefault="00E235F4" w:rsidP="00FB1FD4">
            <w:pPr>
              <w:widowControl w:val="0"/>
              <w:suppressAutoHyphens/>
              <w:rPr>
                <w:lang w:val="lt-LT" w:eastAsia="lt-LT"/>
              </w:rPr>
            </w:pPr>
            <w:r w:rsidRPr="00F524F0">
              <w:rPr>
                <w:lang w:val="lt-LT" w:eastAsia="lt-LT"/>
              </w:rPr>
              <w:t>Pakeisti plastikiniai (3-jų kamerų)</w:t>
            </w:r>
          </w:p>
        </w:tc>
        <w:tc>
          <w:tcPr>
            <w:tcW w:w="1203" w:type="dxa"/>
            <w:shd w:val="clear" w:color="auto" w:fill="auto"/>
          </w:tcPr>
          <w:p w14:paraId="1241D19D"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021341D1" w14:textId="77777777" w:rsidR="00E235F4" w:rsidRPr="00F524F0" w:rsidRDefault="00E235F4" w:rsidP="00FB1FD4">
            <w:pPr>
              <w:widowControl w:val="0"/>
              <w:suppressAutoHyphens/>
              <w:jc w:val="center"/>
              <w:rPr>
                <w:lang w:val="lt-LT" w:eastAsia="lt-LT"/>
              </w:rPr>
            </w:pPr>
            <w:r w:rsidRPr="00F524F0">
              <w:rPr>
                <w:lang w:val="lt-LT" w:eastAsia="lt-LT"/>
              </w:rPr>
              <w:t>5</w:t>
            </w:r>
          </w:p>
        </w:tc>
        <w:tc>
          <w:tcPr>
            <w:tcW w:w="1435" w:type="dxa"/>
            <w:shd w:val="clear" w:color="auto" w:fill="auto"/>
          </w:tcPr>
          <w:p w14:paraId="37D090DE" w14:textId="77777777" w:rsidR="00E235F4" w:rsidRPr="00F524F0" w:rsidRDefault="00E235F4" w:rsidP="00FB1FD4">
            <w:pPr>
              <w:widowControl w:val="0"/>
              <w:suppressAutoHyphens/>
              <w:jc w:val="center"/>
              <w:rPr>
                <w:lang w:val="lt-LT" w:eastAsia="lt-LT"/>
              </w:rPr>
            </w:pPr>
          </w:p>
        </w:tc>
      </w:tr>
      <w:tr w:rsidR="00E235F4" w:rsidRPr="00F524F0" w14:paraId="38FC54FF" w14:textId="77777777" w:rsidTr="00FB1FD4">
        <w:trPr>
          <w:trHeight w:val="379"/>
        </w:trPr>
        <w:tc>
          <w:tcPr>
            <w:tcW w:w="704" w:type="dxa"/>
            <w:shd w:val="clear" w:color="auto" w:fill="auto"/>
          </w:tcPr>
          <w:p w14:paraId="12066756" w14:textId="77777777" w:rsidR="00E235F4" w:rsidRPr="00F524F0" w:rsidRDefault="00E235F4" w:rsidP="00FB1FD4">
            <w:pPr>
              <w:widowControl w:val="0"/>
              <w:suppressAutoHyphens/>
              <w:jc w:val="center"/>
              <w:rPr>
                <w:lang w:val="lt-LT" w:eastAsia="lt-LT"/>
              </w:rPr>
            </w:pPr>
            <w:r w:rsidRPr="00F524F0">
              <w:rPr>
                <w:lang w:val="lt-LT" w:eastAsia="lt-LT"/>
              </w:rPr>
              <w:t>5.3.</w:t>
            </w:r>
          </w:p>
        </w:tc>
        <w:tc>
          <w:tcPr>
            <w:tcW w:w="4134" w:type="dxa"/>
            <w:shd w:val="clear" w:color="auto" w:fill="auto"/>
          </w:tcPr>
          <w:p w14:paraId="1AB70877" w14:textId="77777777" w:rsidR="00E235F4" w:rsidRPr="00F524F0" w:rsidRDefault="00E235F4" w:rsidP="00FB1FD4">
            <w:pPr>
              <w:widowControl w:val="0"/>
              <w:suppressAutoHyphens/>
              <w:rPr>
                <w:lang w:val="lt-LT" w:eastAsia="lt-LT"/>
              </w:rPr>
            </w:pPr>
            <w:r w:rsidRPr="00F524F0">
              <w:rPr>
                <w:lang w:val="lt-LT" w:eastAsia="lt-LT"/>
              </w:rPr>
              <w:t>Pakeisti plastikiniai (5-ų ir daugiau kamerų)</w:t>
            </w:r>
          </w:p>
        </w:tc>
        <w:tc>
          <w:tcPr>
            <w:tcW w:w="1203" w:type="dxa"/>
            <w:shd w:val="clear" w:color="auto" w:fill="auto"/>
          </w:tcPr>
          <w:p w14:paraId="7ACC75DF"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10D2F881" w14:textId="77777777" w:rsidR="00E235F4" w:rsidRPr="00F524F0" w:rsidRDefault="00E235F4" w:rsidP="00FB1FD4">
            <w:pPr>
              <w:widowControl w:val="0"/>
              <w:suppressAutoHyphens/>
              <w:jc w:val="center"/>
              <w:rPr>
                <w:lang w:val="lt-LT" w:eastAsia="lt-LT"/>
              </w:rPr>
            </w:pPr>
            <w:r w:rsidRPr="00F524F0">
              <w:rPr>
                <w:lang w:val="lt-LT" w:eastAsia="lt-LT"/>
              </w:rPr>
              <w:t>7</w:t>
            </w:r>
          </w:p>
        </w:tc>
        <w:tc>
          <w:tcPr>
            <w:tcW w:w="1435" w:type="dxa"/>
            <w:shd w:val="clear" w:color="auto" w:fill="auto"/>
          </w:tcPr>
          <w:p w14:paraId="08943686" w14:textId="77777777" w:rsidR="00E235F4" w:rsidRPr="00F524F0" w:rsidRDefault="00E235F4" w:rsidP="00FB1FD4">
            <w:pPr>
              <w:widowControl w:val="0"/>
              <w:suppressAutoHyphens/>
              <w:jc w:val="center"/>
              <w:rPr>
                <w:lang w:val="lt-LT" w:eastAsia="lt-LT"/>
              </w:rPr>
            </w:pPr>
          </w:p>
        </w:tc>
      </w:tr>
      <w:tr w:rsidR="00E235F4" w:rsidRPr="00F524F0" w14:paraId="28B19EC8" w14:textId="77777777" w:rsidTr="00FB1FD4">
        <w:tc>
          <w:tcPr>
            <w:tcW w:w="704" w:type="dxa"/>
            <w:shd w:val="clear" w:color="auto" w:fill="auto"/>
          </w:tcPr>
          <w:p w14:paraId="43559BD2" w14:textId="77777777" w:rsidR="00E235F4" w:rsidRPr="00F524F0" w:rsidRDefault="00E235F4" w:rsidP="00FB1FD4">
            <w:pPr>
              <w:widowControl w:val="0"/>
              <w:suppressAutoHyphens/>
              <w:jc w:val="center"/>
              <w:rPr>
                <w:b/>
                <w:lang w:val="lt-LT" w:eastAsia="lt-LT"/>
              </w:rPr>
            </w:pPr>
            <w:r w:rsidRPr="00F524F0">
              <w:rPr>
                <w:b/>
                <w:lang w:val="lt-LT" w:eastAsia="lt-LT"/>
              </w:rPr>
              <w:t>6.</w:t>
            </w:r>
          </w:p>
        </w:tc>
        <w:tc>
          <w:tcPr>
            <w:tcW w:w="4134" w:type="dxa"/>
            <w:shd w:val="clear" w:color="auto" w:fill="auto"/>
          </w:tcPr>
          <w:p w14:paraId="46479151" w14:textId="77777777" w:rsidR="00E235F4" w:rsidRPr="00F524F0" w:rsidRDefault="00E235F4" w:rsidP="00FB1FD4">
            <w:pPr>
              <w:widowControl w:val="0"/>
              <w:suppressAutoHyphens/>
              <w:rPr>
                <w:b/>
                <w:lang w:val="lt-LT" w:eastAsia="lt-LT"/>
              </w:rPr>
            </w:pPr>
            <w:r w:rsidRPr="00F524F0">
              <w:rPr>
                <w:b/>
                <w:lang w:val="lt-LT" w:eastAsia="lt-LT"/>
              </w:rPr>
              <w:t>Buto lauko (išorinės) durys:</w:t>
            </w:r>
          </w:p>
        </w:tc>
        <w:tc>
          <w:tcPr>
            <w:tcW w:w="1203" w:type="dxa"/>
            <w:shd w:val="clear" w:color="auto" w:fill="auto"/>
          </w:tcPr>
          <w:p w14:paraId="429EBBF3" w14:textId="77777777" w:rsidR="00E235F4" w:rsidRPr="00F524F0" w:rsidRDefault="00E235F4" w:rsidP="00FB1FD4">
            <w:pPr>
              <w:widowControl w:val="0"/>
              <w:suppressAutoHyphens/>
              <w:jc w:val="center"/>
              <w:rPr>
                <w:b/>
                <w:lang w:val="lt-LT" w:eastAsia="lt-LT"/>
              </w:rPr>
            </w:pPr>
            <w:r w:rsidRPr="00F524F0">
              <w:rPr>
                <w:b/>
                <w:lang w:val="lt-LT" w:eastAsia="lt-LT"/>
              </w:rPr>
              <w:t>0-10</w:t>
            </w:r>
          </w:p>
        </w:tc>
        <w:tc>
          <w:tcPr>
            <w:tcW w:w="2007" w:type="dxa"/>
            <w:shd w:val="clear" w:color="auto" w:fill="auto"/>
          </w:tcPr>
          <w:p w14:paraId="5E9D25DA"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4DC20E76" w14:textId="77777777" w:rsidR="00E235F4" w:rsidRPr="00F524F0" w:rsidRDefault="00E235F4" w:rsidP="00FB1FD4">
            <w:pPr>
              <w:widowControl w:val="0"/>
              <w:suppressAutoHyphens/>
              <w:jc w:val="center"/>
              <w:rPr>
                <w:lang w:val="lt-LT" w:eastAsia="lt-LT"/>
              </w:rPr>
            </w:pPr>
          </w:p>
        </w:tc>
      </w:tr>
      <w:tr w:rsidR="00E235F4" w:rsidRPr="00F524F0" w14:paraId="213C5827" w14:textId="77777777" w:rsidTr="00FB1FD4">
        <w:tc>
          <w:tcPr>
            <w:tcW w:w="704" w:type="dxa"/>
            <w:shd w:val="clear" w:color="auto" w:fill="auto"/>
          </w:tcPr>
          <w:p w14:paraId="4125374C" w14:textId="77777777" w:rsidR="00E235F4" w:rsidRPr="00F524F0" w:rsidRDefault="00E235F4" w:rsidP="00FB1FD4">
            <w:pPr>
              <w:widowControl w:val="0"/>
              <w:suppressAutoHyphens/>
              <w:jc w:val="center"/>
              <w:rPr>
                <w:lang w:val="lt-LT" w:eastAsia="lt-LT"/>
              </w:rPr>
            </w:pPr>
            <w:r w:rsidRPr="00F524F0">
              <w:rPr>
                <w:lang w:val="lt-LT" w:eastAsia="lt-LT"/>
              </w:rPr>
              <w:t>6.1.</w:t>
            </w:r>
          </w:p>
        </w:tc>
        <w:tc>
          <w:tcPr>
            <w:tcW w:w="4134" w:type="dxa"/>
            <w:shd w:val="clear" w:color="auto" w:fill="auto"/>
          </w:tcPr>
          <w:p w14:paraId="4BC733E1" w14:textId="77777777" w:rsidR="00E235F4" w:rsidRPr="00F524F0" w:rsidRDefault="00E235F4" w:rsidP="00FB1FD4">
            <w:pPr>
              <w:widowControl w:val="0"/>
              <w:suppressAutoHyphens/>
              <w:rPr>
                <w:lang w:val="lt-LT" w:eastAsia="lt-LT"/>
              </w:rPr>
            </w:pPr>
            <w:r w:rsidRPr="00F524F0">
              <w:rPr>
                <w:lang w:val="lt-LT" w:eastAsia="lt-LT"/>
              </w:rPr>
              <w:t>Šarvuotos išorinės durys</w:t>
            </w:r>
          </w:p>
        </w:tc>
        <w:tc>
          <w:tcPr>
            <w:tcW w:w="1203" w:type="dxa"/>
            <w:shd w:val="clear" w:color="auto" w:fill="auto"/>
          </w:tcPr>
          <w:p w14:paraId="341E0D57"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7FF28AD5" w14:textId="77777777" w:rsidR="00E235F4" w:rsidRPr="00F524F0" w:rsidRDefault="00E235F4" w:rsidP="00FB1FD4">
            <w:pPr>
              <w:widowControl w:val="0"/>
              <w:suppressAutoHyphens/>
              <w:jc w:val="center"/>
              <w:rPr>
                <w:lang w:val="lt-LT" w:eastAsia="lt-LT"/>
              </w:rPr>
            </w:pPr>
            <w:r w:rsidRPr="00F524F0">
              <w:rPr>
                <w:lang w:val="lt-LT" w:eastAsia="lt-LT"/>
              </w:rPr>
              <w:t>8</w:t>
            </w:r>
          </w:p>
        </w:tc>
        <w:tc>
          <w:tcPr>
            <w:tcW w:w="1435" w:type="dxa"/>
            <w:shd w:val="clear" w:color="auto" w:fill="auto"/>
          </w:tcPr>
          <w:p w14:paraId="16C5117B" w14:textId="77777777" w:rsidR="00E235F4" w:rsidRPr="00F524F0" w:rsidRDefault="00E235F4" w:rsidP="00FB1FD4">
            <w:pPr>
              <w:widowControl w:val="0"/>
              <w:suppressAutoHyphens/>
              <w:jc w:val="center"/>
              <w:rPr>
                <w:lang w:val="lt-LT" w:eastAsia="lt-LT"/>
              </w:rPr>
            </w:pPr>
          </w:p>
        </w:tc>
      </w:tr>
      <w:tr w:rsidR="00E235F4" w:rsidRPr="00F524F0" w14:paraId="6C819E27" w14:textId="77777777" w:rsidTr="00FB1FD4">
        <w:tc>
          <w:tcPr>
            <w:tcW w:w="704" w:type="dxa"/>
            <w:shd w:val="clear" w:color="auto" w:fill="auto"/>
          </w:tcPr>
          <w:p w14:paraId="230E9A0D" w14:textId="77777777" w:rsidR="00E235F4" w:rsidRPr="00F524F0" w:rsidRDefault="00E235F4" w:rsidP="00FB1FD4">
            <w:pPr>
              <w:widowControl w:val="0"/>
              <w:suppressAutoHyphens/>
              <w:jc w:val="center"/>
              <w:rPr>
                <w:lang w:val="lt-LT" w:eastAsia="lt-LT"/>
              </w:rPr>
            </w:pPr>
            <w:r w:rsidRPr="00F524F0">
              <w:rPr>
                <w:lang w:val="lt-LT" w:eastAsia="lt-LT"/>
              </w:rPr>
              <w:t>6.2.</w:t>
            </w:r>
          </w:p>
        </w:tc>
        <w:tc>
          <w:tcPr>
            <w:tcW w:w="4134" w:type="dxa"/>
            <w:shd w:val="clear" w:color="auto" w:fill="auto"/>
          </w:tcPr>
          <w:p w14:paraId="02389BF3" w14:textId="77777777" w:rsidR="00E235F4" w:rsidRPr="00F524F0" w:rsidRDefault="00E235F4" w:rsidP="00FB1FD4">
            <w:pPr>
              <w:widowControl w:val="0"/>
              <w:suppressAutoHyphens/>
              <w:rPr>
                <w:lang w:val="lt-LT" w:eastAsia="lt-LT"/>
              </w:rPr>
            </w:pPr>
            <w:r w:rsidRPr="00F524F0">
              <w:rPr>
                <w:lang w:val="lt-LT" w:eastAsia="lt-LT"/>
              </w:rPr>
              <w:t>Medinės išorinės durys</w:t>
            </w:r>
          </w:p>
        </w:tc>
        <w:tc>
          <w:tcPr>
            <w:tcW w:w="1203" w:type="dxa"/>
            <w:shd w:val="clear" w:color="auto" w:fill="auto"/>
          </w:tcPr>
          <w:p w14:paraId="50C367BB"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736F6273" w14:textId="77777777" w:rsidR="00E235F4" w:rsidRPr="00F524F0" w:rsidRDefault="00E235F4" w:rsidP="00FB1FD4">
            <w:pPr>
              <w:widowControl w:val="0"/>
              <w:suppressAutoHyphens/>
              <w:jc w:val="center"/>
              <w:rPr>
                <w:lang w:val="lt-LT" w:eastAsia="lt-LT"/>
              </w:rPr>
            </w:pPr>
            <w:r w:rsidRPr="00F524F0">
              <w:rPr>
                <w:lang w:val="lt-LT" w:eastAsia="lt-LT"/>
              </w:rPr>
              <w:t>2</w:t>
            </w:r>
          </w:p>
        </w:tc>
        <w:tc>
          <w:tcPr>
            <w:tcW w:w="1435" w:type="dxa"/>
            <w:shd w:val="clear" w:color="auto" w:fill="auto"/>
          </w:tcPr>
          <w:p w14:paraId="1320CDBE" w14:textId="77777777" w:rsidR="00E235F4" w:rsidRPr="00F524F0" w:rsidRDefault="00E235F4" w:rsidP="00FB1FD4">
            <w:pPr>
              <w:widowControl w:val="0"/>
              <w:suppressAutoHyphens/>
              <w:jc w:val="center"/>
              <w:rPr>
                <w:lang w:val="lt-LT" w:eastAsia="lt-LT"/>
              </w:rPr>
            </w:pPr>
          </w:p>
        </w:tc>
      </w:tr>
      <w:tr w:rsidR="00E235F4" w:rsidRPr="00F524F0" w14:paraId="7BF51AE7" w14:textId="77777777" w:rsidTr="00FB1FD4">
        <w:tc>
          <w:tcPr>
            <w:tcW w:w="704" w:type="dxa"/>
            <w:shd w:val="clear" w:color="auto" w:fill="auto"/>
          </w:tcPr>
          <w:p w14:paraId="439D3DD9" w14:textId="77777777" w:rsidR="00E235F4" w:rsidRPr="00F524F0" w:rsidRDefault="00E235F4" w:rsidP="00FB1FD4">
            <w:pPr>
              <w:widowControl w:val="0"/>
              <w:suppressAutoHyphens/>
              <w:jc w:val="center"/>
              <w:rPr>
                <w:lang w:val="lt-LT" w:eastAsia="lt-LT"/>
              </w:rPr>
            </w:pPr>
            <w:r w:rsidRPr="00F524F0">
              <w:rPr>
                <w:lang w:val="lt-LT" w:eastAsia="lt-LT"/>
              </w:rPr>
              <w:t>6.3.</w:t>
            </w:r>
          </w:p>
        </w:tc>
        <w:tc>
          <w:tcPr>
            <w:tcW w:w="4134" w:type="dxa"/>
            <w:shd w:val="clear" w:color="auto" w:fill="auto"/>
          </w:tcPr>
          <w:p w14:paraId="025A7518" w14:textId="77777777" w:rsidR="00E235F4" w:rsidRPr="00F524F0" w:rsidRDefault="00E235F4" w:rsidP="00FB1FD4">
            <w:pPr>
              <w:widowControl w:val="0"/>
              <w:suppressAutoHyphens/>
              <w:rPr>
                <w:lang w:val="lt-LT" w:eastAsia="lt-LT"/>
              </w:rPr>
            </w:pPr>
            <w:r w:rsidRPr="00F524F0">
              <w:rPr>
                <w:lang w:val="lt-LT" w:eastAsia="lt-LT"/>
              </w:rPr>
              <w:t>Medinės/laminuotos durys</w:t>
            </w:r>
          </w:p>
        </w:tc>
        <w:tc>
          <w:tcPr>
            <w:tcW w:w="1203" w:type="dxa"/>
            <w:shd w:val="clear" w:color="auto" w:fill="auto"/>
          </w:tcPr>
          <w:p w14:paraId="634AC33A"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46307A0A" w14:textId="77777777" w:rsidR="00E235F4" w:rsidRPr="00F524F0" w:rsidRDefault="00E235F4" w:rsidP="00FB1FD4">
            <w:pPr>
              <w:widowControl w:val="0"/>
              <w:suppressAutoHyphens/>
              <w:jc w:val="center"/>
              <w:rPr>
                <w:lang w:val="lt-LT" w:eastAsia="lt-LT"/>
              </w:rPr>
            </w:pPr>
            <w:r w:rsidRPr="00F524F0">
              <w:rPr>
                <w:lang w:val="lt-LT" w:eastAsia="lt-LT"/>
              </w:rPr>
              <w:t>0</w:t>
            </w:r>
          </w:p>
        </w:tc>
        <w:tc>
          <w:tcPr>
            <w:tcW w:w="1435" w:type="dxa"/>
            <w:shd w:val="clear" w:color="auto" w:fill="auto"/>
          </w:tcPr>
          <w:p w14:paraId="4CC6A6AD" w14:textId="77777777" w:rsidR="00E235F4" w:rsidRPr="00F524F0" w:rsidRDefault="00E235F4" w:rsidP="00FB1FD4">
            <w:pPr>
              <w:widowControl w:val="0"/>
              <w:suppressAutoHyphens/>
              <w:jc w:val="center"/>
              <w:rPr>
                <w:lang w:val="lt-LT" w:eastAsia="lt-LT"/>
              </w:rPr>
            </w:pPr>
          </w:p>
        </w:tc>
      </w:tr>
      <w:tr w:rsidR="00E235F4" w:rsidRPr="00F524F0" w14:paraId="555C31C5" w14:textId="77777777" w:rsidTr="00FB1FD4">
        <w:tc>
          <w:tcPr>
            <w:tcW w:w="704" w:type="dxa"/>
            <w:shd w:val="clear" w:color="auto" w:fill="auto"/>
          </w:tcPr>
          <w:p w14:paraId="05160AE1" w14:textId="77777777" w:rsidR="00E235F4" w:rsidRPr="00F524F0" w:rsidRDefault="00E235F4" w:rsidP="00FB1FD4">
            <w:pPr>
              <w:widowControl w:val="0"/>
              <w:suppressAutoHyphens/>
              <w:jc w:val="center"/>
              <w:rPr>
                <w:b/>
                <w:lang w:val="lt-LT" w:eastAsia="lt-LT"/>
              </w:rPr>
            </w:pPr>
            <w:r w:rsidRPr="00F524F0">
              <w:rPr>
                <w:b/>
                <w:lang w:val="lt-LT" w:eastAsia="lt-LT"/>
              </w:rPr>
              <w:t>7.</w:t>
            </w:r>
          </w:p>
        </w:tc>
        <w:tc>
          <w:tcPr>
            <w:tcW w:w="4134" w:type="dxa"/>
            <w:shd w:val="clear" w:color="auto" w:fill="auto"/>
          </w:tcPr>
          <w:p w14:paraId="39AC1010" w14:textId="77777777" w:rsidR="00E235F4" w:rsidRPr="00F524F0" w:rsidRDefault="00E235F4" w:rsidP="00FB1FD4">
            <w:pPr>
              <w:widowControl w:val="0"/>
              <w:suppressAutoHyphens/>
              <w:rPr>
                <w:b/>
                <w:lang w:val="lt-LT" w:eastAsia="lt-LT"/>
              </w:rPr>
            </w:pPr>
            <w:r w:rsidRPr="00F524F0">
              <w:rPr>
                <w:b/>
                <w:lang w:val="lt-LT" w:eastAsia="lt-LT"/>
              </w:rPr>
              <w:t>Balkonas</w:t>
            </w:r>
          </w:p>
        </w:tc>
        <w:tc>
          <w:tcPr>
            <w:tcW w:w="1203" w:type="dxa"/>
            <w:shd w:val="clear" w:color="auto" w:fill="auto"/>
          </w:tcPr>
          <w:p w14:paraId="18F103BE" w14:textId="77777777" w:rsidR="00E235F4" w:rsidRPr="00F524F0" w:rsidRDefault="00E235F4" w:rsidP="00FB1FD4">
            <w:pPr>
              <w:widowControl w:val="0"/>
              <w:suppressAutoHyphens/>
              <w:jc w:val="center"/>
              <w:rPr>
                <w:b/>
                <w:lang w:val="lt-LT" w:eastAsia="lt-LT"/>
              </w:rPr>
            </w:pPr>
            <w:r w:rsidRPr="00F524F0">
              <w:rPr>
                <w:b/>
                <w:lang w:val="lt-LT" w:eastAsia="lt-LT"/>
              </w:rPr>
              <w:t>0-2</w:t>
            </w:r>
          </w:p>
        </w:tc>
        <w:tc>
          <w:tcPr>
            <w:tcW w:w="2007" w:type="dxa"/>
            <w:shd w:val="clear" w:color="auto" w:fill="auto"/>
          </w:tcPr>
          <w:p w14:paraId="71293FE6"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56855D61" w14:textId="77777777" w:rsidR="00E235F4" w:rsidRPr="00F524F0" w:rsidRDefault="00E235F4" w:rsidP="00FB1FD4">
            <w:pPr>
              <w:widowControl w:val="0"/>
              <w:suppressAutoHyphens/>
              <w:jc w:val="center"/>
              <w:rPr>
                <w:lang w:val="lt-LT" w:eastAsia="lt-LT"/>
              </w:rPr>
            </w:pPr>
          </w:p>
        </w:tc>
      </w:tr>
      <w:tr w:rsidR="00E235F4" w:rsidRPr="00F524F0" w14:paraId="4630A1F0" w14:textId="77777777" w:rsidTr="00FB1FD4">
        <w:tc>
          <w:tcPr>
            <w:tcW w:w="704" w:type="dxa"/>
            <w:shd w:val="clear" w:color="auto" w:fill="auto"/>
          </w:tcPr>
          <w:p w14:paraId="4CEE431C" w14:textId="77777777" w:rsidR="00E235F4" w:rsidRPr="00F524F0" w:rsidRDefault="00E235F4" w:rsidP="00FB1FD4">
            <w:pPr>
              <w:widowControl w:val="0"/>
              <w:suppressAutoHyphens/>
              <w:jc w:val="center"/>
              <w:rPr>
                <w:lang w:val="lt-LT" w:eastAsia="lt-LT"/>
              </w:rPr>
            </w:pPr>
            <w:r w:rsidRPr="00F524F0">
              <w:rPr>
                <w:lang w:val="lt-LT" w:eastAsia="lt-LT"/>
              </w:rPr>
              <w:t>7.1.</w:t>
            </w:r>
          </w:p>
        </w:tc>
        <w:tc>
          <w:tcPr>
            <w:tcW w:w="4134" w:type="dxa"/>
            <w:shd w:val="clear" w:color="auto" w:fill="auto"/>
          </w:tcPr>
          <w:p w14:paraId="6B915C44" w14:textId="77777777" w:rsidR="00E235F4" w:rsidRPr="00F524F0" w:rsidRDefault="00E235F4" w:rsidP="00FB1FD4">
            <w:pPr>
              <w:widowControl w:val="0"/>
              <w:suppressAutoHyphens/>
              <w:rPr>
                <w:lang w:val="lt-LT" w:eastAsia="lt-LT"/>
              </w:rPr>
            </w:pPr>
            <w:r w:rsidRPr="00F524F0">
              <w:rPr>
                <w:lang w:val="lt-LT" w:eastAsia="lt-LT"/>
              </w:rPr>
              <w:t>Nėra</w:t>
            </w:r>
          </w:p>
        </w:tc>
        <w:tc>
          <w:tcPr>
            <w:tcW w:w="1203" w:type="dxa"/>
            <w:shd w:val="clear" w:color="auto" w:fill="auto"/>
          </w:tcPr>
          <w:p w14:paraId="428D8767"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4A904712" w14:textId="77777777" w:rsidR="00E235F4" w:rsidRPr="00F524F0" w:rsidRDefault="00E235F4" w:rsidP="00FB1FD4">
            <w:pPr>
              <w:widowControl w:val="0"/>
              <w:suppressAutoHyphens/>
              <w:jc w:val="center"/>
              <w:rPr>
                <w:lang w:val="lt-LT" w:eastAsia="lt-LT"/>
              </w:rPr>
            </w:pPr>
            <w:r w:rsidRPr="00F524F0">
              <w:rPr>
                <w:lang w:val="lt-LT" w:eastAsia="lt-LT"/>
              </w:rPr>
              <w:t>0</w:t>
            </w:r>
          </w:p>
        </w:tc>
        <w:tc>
          <w:tcPr>
            <w:tcW w:w="1435" w:type="dxa"/>
            <w:shd w:val="clear" w:color="auto" w:fill="auto"/>
          </w:tcPr>
          <w:p w14:paraId="1C03506A" w14:textId="77777777" w:rsidR="00E235F4" w:rsidRPr="00F524F0" w:rsidRDefault="00E235F4" w:rsidP="00FB1FD4">
            <w:pPr>
              <w:widowControl w:val="0"/>
              <w:suppressAutoHyphens/>
              <w:jc w:val="center"/>
              <w:rPr>
                <w:lang w:val="lt-LT" w:eastAsia="lt-LT"/>
              </w:rPr>
            </w:pPr>
          </w:p>
        </w:tc>
      </w:tr>
      <w:tr w:rsidR="00E235F4" w:rsidRPr="00F524F0" w14:paraId="22FB7584" w14:textId="77777777" w:rsidTr="00FB1FD4">
        <w:tc>
          <w:tcPr>
            <w:tcW w:w="704" w:type="dxa"/>
            <w:shd w:val="clear" w:color="auto" w:fill="auto"/>
          </w:tcPr>
          <w:p w14:paraId="52C14D34" w14:textId="77777777" w:rsidR="00E235F4" w:rsidRPr="00F524F0" w:rsidRDefault="00E235F4" w:rsidP="00FB1FD4">
            <w:pPr>
              <w:widowControl w:val="0"/>
              <w:suppressAutoHyphens/>
              <w:jc w:val="center"/>
              <w:rPr>
                <w:lang w:val="lt-LT" w:eastAsia="lt-LT"/>
              </w:rPr>
            </w:pPr>
            <w:r w:rsidRPr="00F524F0">
              <w:rPr>
                <w:lang w:val="lt-LT" w:eastAsia="lt-LT"/>
              </w:rPr>
              <w:t>7.2.</w:t>
            </w:r>
          </w:p>
        </w:tc>
        <w:tc>
          <w:tcPr>
            <w:tcW w:w="4134" w:type="dxa"/>
            <w:shd w:val="clear" w:color="auto" w:fill="auto"/>
          </w:tcPr>
          <w:p w14:paraId="5CBB95A3" w14:textId="77777777" w:rsidR="00E235F4" w:rsidRPr="00F524F0" w:rsidRDefault="00E235F4" w:rsidP="00FB1FD4">
            <w:pPr>
              <w:widowControl w:val="0"/>
              <w:suppressAutoHyphens/>
              <w:rPr>
                <w:lang w:val="lt-LT" w:eastAsia="lt-LT"/>
              </w:rPr>
            </w:pPr>
            <w:r w:rsidRPr="00F524F0">
              <w:rPr>
                <w:lang w:val="lt-LT" w:eastAsia="lt-LT"/>
              </w:rPr>
              <w:t>Yra</w:t>
            </w:r>
          </w:p>
        </w:tc>
        <w:tc>
          <w:tcPr>
            <w:tcW w:w="1203" w:type="dxa"/>
            <w:shd w:val="clear" w:color="auto" w:fill="auto"/>
          </w:tcPr>
          <w:p w14:paraId="23686E93" w14:textId="77777777" w:rsidR="00E235F4" w:rsidRPr="00F524F0" w:rsidRDefault="00E235F4" w:rsidP="00FB1FD4">
            <w:pPr>
              <w:widowControl w:val="0"/>
              <w:suppressAutoHyphens/>
              <w:jc w:val="center"/>
              <w:rPr>
                <w:lang w:val="lt-LT" w:eastAsia="lt-LT"/>
              </w:rPr>
            </w:pPr>
          </w:p>
        </w:tc>
        <w:tc>
          <w:tcPr>
            <w:tcW w:w="2007" w:type="dxa"/>
            <w:shd w:val="clear" w:color="auto" w:fill="auto"/>
          </w:tcPr>
          <w:p w14:paraId="7866C781" w14:textId="77777777" w:rsidR="00E235F4" w:rsidRPr="00F524F0" w:rsidRDefault="00E235F4" w:rsidP="00FB1FD4">
            <w:pPr>
              <w:widowControl w:val="0"/>
              <w:suppressAutoHyphens/>
              <w:jc w:val="center"/>
              <w:rPr>
                <w:lang w:val="lt-LT" w:eastAsia="lt-LT"/>
              </w:rPr>
            </w:pPr>
            <w:r w:rsidRPr="00F524F0">
              <w:rPr>
                <w:lang w:val="lt-LT" w:eastAsia="lt-LT"/>
              </w:rPr>
              <w:t>2</w:t>
            </w:r>
          </w:p>
        </w:tc>
        <w:tc>
          <w:tcPr>
            <w:tcW w:w="1435" w:type="dxa"/>
            <w:shd w:val="clear" w:color="auto" w:fill="auto"/>
          </w:tcPr>
          <w:p w14:paraId="1A00925B" w14:textId="77777777" w:rsidR="00E235F4" w:rsidRPr="00F524F0" w:rsidRDefault="00E235F4" w:rsidP="00FB1FD4">
            <w:pPr>
              <w:widowControl w:val="0"/>
              <w:suppressAutoHyphens/>
              <w:jc w:val="center"/>
              <w:rPr>
                <w:lang w:val="lt-LT" w:eastAsia="lt-LT"/>
              </w:rPr>
            </w:pPr>
          </w:p>
        </w:tc>
      </w:tr>
      <w:tr w:rsidR="00E235F4" w:rsidRPr="00F524F0" w14:paraId="46ADFC56" w14:textId="77777777" w:rsidTr="00FB1FD4">
        <w:tc>
          <w:tcPr>
            <w:tcW w:w="704" w:type="dxa"/>
            <w:shd w:val="clear" w:color="auto" w:fill="auto"/>
          </w:tcPr>
          <w:p w14:paraId="23D8153B" w14:textId="77777777" w:rsidR="00E235F4" w:rsidRPr="00F524F0" w:rsidRDefault="00E235F4" w:rsidP="00FB1FD4">
            <w:pPr>
              <w:widowControl w:val="0"/>
              <w:suppressAutoHyphens/>
              <w:jc w:val="center"/>
              <w:rPr>
                <w:lang w:val="lt-LT" w:eastAsia="lt-LT"/>
              </w:rPr>
            </w:pPr>
            <w:r w:rsidRPr="00F524F0">
              <w:rPr>
                <w:b/>
                <w:lang w:val="lt-LT" w:eastAsia="lt-LT"/>
              </w:rPr>
              <w:t>8.</w:t>
            </w:r>
          </w:p>
        </w:tc>
        <w:tc>
          <w:tcPr>
            <w:tcW w:w="4134" w:type="dxa"/>
            <w:shd w:val="clear" w:color="auto" w:fill="auto"/>
          </w:tcPr>
          <w:p w14:paraId="33B34ED4" w14:textId="77777777" w:rsidR="00E235F4" w:rsidRPr="00F524F0" w:rsidRDefault="00E235F4" w:rsidP="00FB1FD4">
            <w:pPr>
              <w:widowControl w:val="0"/>
              <w:suppressAutoHyphens/>
              <w:rPr>
                <w:lang w:val="lt-LT" w:eastAsia="lt-LT"/>
              </w:rPr>
            </w:pPr>
            <w:r w:rsidRPr="00F524F0">
              <w:rPr>
                <w:b/>
                <w:lang w:val="lt-LT" w:eastAsia="lt-LT"/>
              </w:rPr>
              <w:t>Buto energetinio naudingumo klasė</w:t>
            </w:r>
          </w:p>
        </w:tc>
        <w:tc>
          <w:tcPr>
            <w:tcW w:w="1203" w:type="dxa"/>
            <w:shd w:val="clear" w:color="auto" w:fill="auto"/>
          </w:tcPr>
          <w:p w14:paraId="00E3DF0E" w14:textId="77777777" w:rsidR="00E235F4" w:rsidRPr="00F524F0" w:rsidRDefault="00E235F4" w:rsidP="00FB1FD4">
            <w:pPr>
              <w:widowControl w:val="0"/>
              <w:suppressAutoHyphens/>
              <w:jc w:val="center"/>
              <w:rPr>
                <w:strike/>
                <w:lang w:val="lt-LT" w:eastAsia="lt-LT"/>
              </w:rPr>
            </w:pPr>
            <w:r w:rsidRPr="00F524F0">
              <w:rPr>
                <w:b/>
                <w:lang w:val="lt-LT" w:eastAsia="lt-LT"/>
              </w:rPr>
              <w:t>0-18</w:t>
            </w:r>
          </w:p>
        </w:tc>
        <w:tc>
          <w:tcPr>
            <w:tcW w:w="2007" w:type="dxa"/>
            <w:shd w:val="clear" w:color="auto" w:fill="auto"/>
          </w:tcPr>
          <w:p w14:paraId="40F0CCDD"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70F01DA3" w14:textId="77777777" w:rsidR="00E235F4" w:rsidRPr="00F524F0" w:rsidRDefault="00E235F4" w:rsidP="00FB1FD4">
            <w:pPr>
              <w:widowControl w:val="0"/>
              <w:suppressAutoHyphens/>
              <w:jc w:val="center"/>
              <w:rPr>
                <w:strike/>
                <w:lang w:val="lt-LT" w:eastAsia="lt-LT"/>
              </w:rPr>
            </w:pPr>
          </w:p>
        </w:tc>
      </w:tr>
      <w:tr w:rsidR="00E235F4" w:rsidRPr="00F524F0" w14:paraId="40D1DAC9" w14:textId="77777777" w:rsidTr="00FB1FD4">
        <w:tc>
          <w:tcPr>
            <w:tcW w:w="704" w:type="dxa"/>
            <w:shd w:val="clear" w:color="auto" w:fill="auto"/>
          </w:tcPr>
          <w:p w14:paraId="1BB64E7B" w14:textId="77777777" w:rsidR="00E235F4" w:rsidRPr="00F524F0" w:rsidRDefault="00E235F4" w:rsidP="00FB1FD4">
            <w:pPr>
              <w:widowControl w:val="0"/>
              <w:suppressAutoHyphens/>
              <w:jc w:val="center"/>
              <w:rPr>
                <w:bCs/>
                <w:lang w:val="lt-LT" w:eastAsia="lt-LT"/>
              </w:rPr>
            </w:pPr>
            <w:r w:rsidRPr="00F524F0">
              <w:rPr>
                <w:bCs/>
                <w:lang w:val="lt-LT" w:eastAsia="lt-LT"/>
              </w:rPr>
              <w:t>8.1.</w:t>
            </w:r>
          </w:p>
        </w:tc>
        <w:tc>
          <w:tcPr>
            <w:tcW w:w="4134" w:type="dxa"/>
            <w:shd w:val="clear" w:color="auto" w:fill="auto"/>
          </w:tcPr>
          <w:p w14:paraId="3BED72FD" w14:textId="77777777" w:rsidR="00E235F4" w:rsidRPr="00F524F0" w:rsidRDefault="00E235F4" w:rsidP="00FB1FD4">
            <w:pPr>
              <w:widowControl w:val="0"/>
              <w:suppressAutoHyphens/>
              <w:rPr>
                <w:bCs/>
                <w:highlight w:val="yellow"/>
                <w:lang w:val="lt-LT" w:eastAsia="lt-LT"/>
              </w:rPr>
            </w:pPr>
            <w:r w:rsidRPr="00F524F0">
              <w:rPr>
                <w:bCs/>
                <w:lang w:val="lt-LT" w:eastAsia="lt-LT"/>
              </w:rPr>
              <w:t>B</w:t>
            </w:r>
          </w:p>
        </w:tc>
        <w:tc>
          <w:tcPr>
            <w:tcW w:w="1203" w:type="dxa"/>
            <w:shd w:val="clear" w:color="auto" w:fill="auto"/>
          </w:tcPr>
          <w:p w14:paraId="1F61377E" w14:textId="77777777" w:rsidR="00E235F4" w:rsidRPr="00F524F0" w:rsidRDefault="00E235F4" w:rsidP="00FB1FD4">
            <w:pPr>
              <w:widowControl w:val="0"/>
              <w:suppressAutoHyphens/>
              <w:jc w:val="center"/>
              <w:rPr>
                <w:bCs/>
                <w:lang w:val="lt-LT" w:eastAsia="lt-LT"/>
              </w:rPr>
            </w:pPr>
          </w:p>
        </w:tc>
        <w:tc>
          <w:tcPr>
            <w:tcW w:w="2007" w:type="dxa"/>
            <w:shd w:val="clear" w:color="auto" w:fill="auto"/>
          </w:tcPr>
          <w:p w14:paraId="6F9A9F9B" w14:textId="77777777" w:rsidR="00E235F4" w:rsidRPr="00F524F0" w:rsidRDefault="00E235F4" w:rsidP="00FB1FD4">
            <w:pPr>
              <w:widowControl w:val="0"/>
              <w:suppressAutoHyphens/>
              <w:jc w:val="center"/>
              <w:rPr>
                <w:bCs/>
                <w:lang w:val="lt-LT" w:eastAsia="lt-LT"/>
              </w:rPr>
            </w:pPr>
            <w:r w:rsidRPr="00F524F0">
              <w:rPr>
                <w:bCs/>
                <w:lang w:val="lt-LT" w:eastAsia="lt-LT"/>
              </w:rPr>
              <w:t>10</w:t>
            </w:r>
          </w:p>
        </w:tc>
        <w:tc>
          <w:tcPr>
            <w:tcW w:w="1435" w:type="dxa"/>
            <w:shd w:val="clear" w:color="auto" w:fill="auto"/>
          </w:tcPr>
          <w:p w14:paraId="19E9FE6A" w14:textId="77777777" w:rsidR="00E235F4" w:rsidRPr="00F524F0" w:rsidRDefault="00E235F4" w:rsidP="00FB1FD4">
            <w:pPr>
              <w:widowControl w:val="0"/>
              <w:suppressAutoHyphens/>
              <w:jc w:val="center"/>
              <w:rPr>
                <w:bCs/>
                <w:strike/>
                <w:lang w:val="lt-LT" w:eastAsia="lt-LT"/>
              </w:rPr>
            </w:pPr>
          </w:p>
        </w:tc>
      </w:tr>
      <w:tr w:rsidR="00E235F4" w:rsidRPr="00F524F0" w14:paraId="6BB12141" w14:textId="77777777" w:rsidTr="00FB1FD4">
        <w:tc>
          <w:tcPr>
            <w:tcW w:w="704" w:type="dxa"/>
            <w:shd w:val="clear" w:color="auto" w:fill="auto"/>
          </w:tcPr>
          <w:p w14:paraId="4DC3264A" w14:textId="77777777" w:rsidR="00E235F4" w:rsidRPr="00F524F0" w:rsidRDefault="00E235F4" w:rsidP="00FB1FD4">
            <w:pPr>
              <w:widowControl w:val="0"/>
              <w:suppressAutoHyphens/>
              <w:jc w:val="center"/>
              <w:rPr>
                <w:lang w:val="lt-LT" w:eastAsia="lt-LT"/>
              </w:rPr>
            </w:pPr>
            <w:r w:rsidRPr="00F524F0">
              <w:rPr>
                <w:lang w:val="lt-LT" w:eastAsia="lt-LT"/>
              </w:rPr>
              <w:t>8.2.</w:t>
            </w:r>
          </w:p>
        </w:tc>
        <w:tc>
          <w:tcPr>
            <w:tcW w:w="4134" w:type="dxa"/>
            <w:shd w:val="clear" w:color="auto" w:fill="auto"/>
          </w:tcPr>
          <w:p w14:paraId="52A0B37B" w14:textId="77777777" w:rsidR="00E235F4" w:rsidRPr="00F524F0" w:rsidRDefault="00E235F4" w:rsidP="00FB1FD4">
            <w:pPr>
              <w:widowControl w:val="0"/>
              <w:suppressAutoHyphens/>
              <w:rPr>
                <w:lang w:val="lt-LT" w:eastAsia="lt-LT"/>
              </w:rPr>
            </w:pPr>
            <w:r w:rsidRPr="00F524F0">
              <w:rPr>
                <w:lang w:val="lt-LT" w:eastAsia="lt-LT"/>
              </w:rPr>
              <w:t>C</w:t>
            </w:r>
          </w:p>
        </w:tc>
        <w:tc>
          <w:tcPr>
            <w:tcW w:w="1203" w:type="dxa"/>
            <w:shd w:val="clear" w:color="auto" w:fill="auto"/>
          </w:tcPr>
          <w:p w14:paraId="7A126446" w14:textId="77777777" w:rsidR="00E235F4" w:rsidRPr="00F524F0" w:rsidRDefault="00E235F4" w:rsidP="00FB1FD4">
            <w:pPr>
              <w:widowControl w:val="0"/>
              <w:suppressAutoHyphens/>
              <w:jc w:val="center"/>
              <w:rPr>
                <w:strike/>
                <w:lang w:val="lt-LT" w:eastAsia="lt-LT"/>
              </w:rPr>
            </w:pPr>
          </w:p>
        </w:tc>
        <w:tc>
          <w:tcPr>
            <w:tcW w:w="2007" w:type="dxa"/>
            <w:shd w:val="clear" w:color="auto" w:fill="auto"/>
          </w:tcPr>
          <w:p w14:paraId="2E9DD588" w14:textId="77777777" w:rsidR="00E235F4" w:rsidRPr="00F524F0" w:rsidRDefault="00E235F4" w:rsidP="00FB1FD4">
            <w:pPr>
              <w:widowControl w:val="0"/>
              <w:suppressAutoHyphens/>
              <w:jc w:val="center"/>
              <w:rPr>
                <w:lang w:val="lt-LT" w:eastAsia="lt-LT"/>
              </w:rPr>
            </w:pPr>
            <w:r w:rsidRPr="00F524F0">
              <w:rPr>
                <w:lang w:val="lt-LT" w:eastAsia="lt-LT"/>
              </w:rPr>
              <w:t>7</w:t>
            </w:r>
          </w:p>
        </w:tc>
        <w:tc>
          <w:tcPr>
            <w:tcW w:w="1435" w:type="dxa"/>
            <w:shd w:val="clear" w:color="auto" w:fill="auto"/>
          </w:tcPr>
          <w:p w14:paraId="78157EDF" w14:textId="77777777" w:rsidR="00E235F4" w:rsidRPr="00F524F0" w:rsidRDefault="00E235F4" w:rsidP="00FB1FD4">
            <w:pPr>
              <w:widowControl w:val="0"/>
              <w:suppressAutoHyphens/>
              <w:jc w:val="center"/>
              <w:rPr>
                <w:strike/>
                <w:lang w:val="lt-LT" w:eastAsia="lt-LT"/>
              </w:rPr>
            </w:pPr>
          </w:p>
        </w:tc>
      </w:tr>
      <w:tr w:rsidR="00E235F4" w:rsidRPr="00F524F0" w14:paraId="3CDA02E6" w14:textId="77777777" w:rsidTr="00FB1FD4">
        <w:tc>
          <w:tcPr>
            <w:tcW w:w="704" w:type="dxa"/>
            <w:shd w:val="clear" w:color="auto" w:fill="auto"/>
          </w:tcPr>
          <w:p w14:paraId="0555985A" w14:textId="77777777" w:rsidR="00E235F4" w:rsidRPr="00F524F0" w:rsidRDefault="00E235F4" w:rsidP="00FB1FD4">
            <w:pPr>
              <w:widowControl w:val="0"/>
              <w:suppressAutoHyphens/>
              <w:jc w:val="center"/>
              <w:rPr>
                <w:lang w:val="lt-LT" w:eastAsia="lt-LT"/>
              </w:rPr>
            </w:pPr>
            <w:r w:rsidRPr="00F524F0">
              <w:rPr>
                <w:lang w:val="lt-LT" w:eastAsia="lt-LT"/>
              </w:rPr>
              <w:t>8.3.</w:t>
            </w:r>
          </w:p>
        </w:tc>
        <w:tc>
          <w:tcPr>
            <w:tcW w:w="4134" w:type="dxa"/>
            <w:shd w:val="clear" w:color="auto" w:fill="auto"/>
          </w:tcPr>
          <w:p w14:paraId="3FC2712A" w14:textId="77777777" w:rsidR="00E235F4" w:rsidRPr="00F524F0" w:rsidRDefault="00E235F4" w:rsidP="00FB1FD4">
            <w:pPr>
              <w:widowControl w:val="0"/>
              <w:suppressAutoHyphens/>
              <w:rPr>
                <w:lang w:val="lt-LT" w:eastAsia="lt-LT"/>
              </w:rPr>
            </w:pPr>
            <w:r w:rsidRPr="00F524F0">
              <w:rPr>
                <w:lang w:val="lt-LT" w:eastAsia="lt-LT"/>
              </w:rPr>
              <w:t>D</w:t>
            </w:r>
          </w:p>
        </w:tc>
        <w:tc>
          <w:tcPr>
            <w:tcW w:w="1203" w:type="dxa"/>
            <w:shd w:val="clear" w:color="auto" w:fill="auto"/>
          </w:tcPr>
          <w:p w14:paraId="217C2224" w14:textId="77777777" w:rsidR="00E235F4" w:rsidRPr="00F524F0" w:rsidRDefault="00E235F4" w:rsidP="00FB1FD4">
            <w:pPr>
              <w:widowControl w:val="0"/>
              <w:suppressAutoHyphens/>
              <w:jc w:val="center"/>
              <w:rPr>
                <w:strike/>
                <w:lang w:val="lt-LT" w:eastAsia="lt-LT"/>
              </w:rPr>
            </w:pPr>
          </w:p>
        </w:tc>
        <w:tc>
          <w:tcPr>
            <w:tcW w:w="2007" w:type="dxa"/>
            <w:shd w:val="clear" w:color="auto" w:fill="auto"/>
          </w:tcPr>
          <w:p w14:paraId="3236764D" w14:textId="77777777" w:rsidR="00E235F4" w:rsidRPr="00F524F0" w:rsidRDefault="00E235F4" w:rsidP="00FB1FD4">
            <w:pPr>
              <w:widowControl w:val="0"/>
              <w:suppressAutoHyphens/>
              <w:jc w:val="center"/>
              <w:rPr>
                <w:lang w:val="lt-LT" w:eastAsia="lt-LT"/>
              </w:rPr>
            </w:pPr>
            <w:r w:rsidRPr="00F524F0">
              <w:rPr>
                <w:lang w:val="lt-LT" w:eastAsia="lt-LT"/>
              </w:rPr>
              <w:t>1</w:t>
            </w:r>
          </w:p>
        </w:tc>
        <w:tc>
          <w:tcPr>
            <w:tcW w:w="1435" w:type="dxa"/>
            <w:shd w:val="clear" w:color="auto" w:fill="auto"/>
          </w:tcPr>
          <w:p w14:paraId="6E653CCA" w14:textId="77777777" w:rsidR="00E235F4" w:rsidRPr="00F524F0" w:rsidRDefault="00E235F4" w:rsidP="00FB1FD4">
            <w:pPr>
              <w:widowControl w:val="0"/>
              <w:suppressAutoHyphens/>
              <w:jc w:val="center"/>
              <w:rPr>
                <w:strike/>
                <w:lang w:val="lt-LT" w:eastAsia="lt-LT"/>
              </w:rPr>
            </w:pPr>
          </w:p>
        </w:tc>
      </w:tr>
      <w:tr w:rsidR="00E235F4" w:rsidRPr="00F524F0" w14:paraId="02D9C488" w14:textId="77777777" w:rsidTr="00FB1FD4">
        <w:tc>
          <w:tcPr>
            <w:tcW w:w="704" w:type="dxa"/>
            <w:shd w:val="clear" w:color="auto" w:fill="auto"/>
          </w:tcPr>
          <w:p w14:paraId="12AE1297" w14:textId="77777777" w:rsidR="00E235F4" w:rsidRPr="00F524F0" w:rsidRDefault="00E235F4" w:rsidP="00FB1FD4">
            <w:pPr>
              <w:widowControl w:val="0"/>
              <w:suppressAutoHyphens/>
              <w:jc w:val="center"/>
              <w:rPr>
                <w:b/>
                <w:lang w:val="lt-LT" w:eastAsia="lt-LT"/>
              </w:rPr>
            </w:pPr>
            <w:r w:rsidRPr="00F524F0">
              <w:rPr>
                <w:b/>
                <w:lang w:val="lt-LT" w:eastAsia="lt-LT"/>
              </w:rPr>
              <w:t>9.</w:t>
            </w:r>
          </w:p>
        </w:tc>
        <w:tc>
          <w:tcPr>
            <w:tcW w:w="4134" w:type="dxa"/>
            <w:shd w:val="clear" w:color="auto" w:fill="auto"/>
            <w:vAlign w:val="center"/>
          </w:tcPr>
          <w:p w14:paraId="3B0BE6F3" w14:textId="77777777" w:rsidR="00E235F4" w:rsidRPr="00F524F0" w:rsidRDefault="00E235F4" w:rsidP="00FB1FD4">
            <w:pPr>
              <w:widowControl w:val="0"/>
              <w:suppressAutoHyphens/>
              <w:rPr>
                <w:b/>
                <w:lang w:val="lt-LT" w:eastAsia="lt-LT"/>
              </w:rPr>
            </w:pPr>
            <w:r w:rsidRPr="00F524F0">
              <w:rPr>
                <w:b/>
                <w:lang w:val="lt-LT"/>
              </w:rPr>
              <w:t>Elektros instaliacija</w:t>
            </w:r>
          </w:p>
        </w:tc>
        <w:tc>
          <w:tcPr>
            <w:tcW w:w="1203" w:type="dxa"/>
            <w:shd w:val="clear" w:color="auto" w:fill="auto"/>
            <w:vAlign w:val="center"/>
          </w:tcPr>
          <w:p w14:paraId="52A7C5AD" w14:textId="77777777" w:rsidR="00E235F4" w:rsidRPr="00F524F0" w:rsidRDefault="00E235F4" w:rsidP="00FB1FD4">
            <w:pPr>
              <w:widowControl w:val="0"/>
              <w:suppressAutoHyphens/>
              <w:jc w:val="center"/>
              <w:rPr>
                <w:strike/>
                <w:lang w:val="lt-LT" w:eastAsia="lt-LT"/>
              </w:rPr>
            </w:pPr>
            <w:r w:rsidRPr="00F524F0">
              <w:rPr>
                <w:b/>
                <w:lang w:val="lt-LT"/>
              </w:rPr>
              <w:t>0–10</w:t>
            </w:r>
          </w:p>
        </w:tc>
        <w:tc>
          <w:tcPr>
            <w:tcW w:w="2007" w:type="dxa"/>
            <w:shd w:val="clear" w:color="auto" w:fill="auto"/>
          </w:tcPr>
          <w:p w14:paraId="0957700B" w14:textId="77777777" w:rsidR="00E235F4" w:rsidRPr="00F524F0" w:rsidRDefault="00E235F4" w:rsidP="00FB1FD4">
            <w:pPr>
              <w:widowControl w:val="0"/>
              <w:suppressAutoHyphens/>
              <w:jc w:val="center"/>
              <w:rPr>
                <w:lang w:val="lt-LT" w:eastAsia="lt-LT"/>
              </w:rPr>
            </w:pPr>
          </w:p>
        </w:tc>
        <w:tc>
          <w:tcPr>
            <w:tcW w:w="1435" w:type="dxa"/>
            <w:shd w:val="clear" w:color="auto" w:fill="auto"/>
          </w:tcPr>
          <w:p w14:paraId="7A720293" w14:textId="77777777" w:rsidR="00E235F4" w:rsidRPr="00F524F0" w:rsidRDefault="00E235F4" w:rsidP="00FB1FD4">
            <w:pPr>
              <w:widowControl w:val="0"/>
              <w:suppressAutoHyphens/>
              <w:jc w:val="center"/>
              <w:rPr>
                <w:strike/>
                <w:lang w:val="lt-LT" w:eastAsia="lt-LT"/>
              </w:rPr>
            </w:pPr>
          </w:p>
        </w:tc>
      </w:tr>
      <w:tr w:rsidR="00E235F4" w:rsidRPr="00F524F0" w14:paraId="42B22AAC" w14:textId="77777777" w:rsidTr="00FB1FD4">
        <w:tc>
          <w:tcPr>
            <w:tcW w:w="704" w:type="dxa"/>
            <w:shd w:val="clear" w:color="auto" w:fill="auto"/>
          </w:tcPr>
          <w:p w14:paraId="77554415" w14:textId="77777777" w:rsidR="00E235F4" w:rsidRPr="00F524F0" w:rsidRDefault="00E235F4" w:rsidP="00FB1FD4">
            <w:pPr>
              <w:widowControl w:val="0"/>
              <w:suppressAutoHyphens/>
              <w:jc w:val="center"/>
              <w:rPr>
                <w:lang w:val="lt-LT" w:eastAsia="lt-LT"/>
              </w:rPr>
            </w:pPr>
            <w:r w:rsidRPr="00F524F0">
              <w:rPr>
                <w:lang w:val="lt-LT" w:eastAsia="lt-LT"/>
              </w:rPr>
              <w:t>9.1.</w:t>
            </w:r>
          </w:p>
        </w:tc>
        <w:tc>
          <w:tcPr>
            <w:tcW w:w="4134" w:type="dxa"/>
            <w:shd w:val="clear" w:color="auto" w:fill="auto"/>
            <w:vAlign w:val="center"/>
          </w:tcPr>
          <w:p w14:paraId="1D21E00E" w14:textId="77777777" w:rsidR="00E235F4" w:rsidRPr="00F524F0" w:rsidRDefault="00E235F4" w:rsidP="00FB1FD4">
            <w:pPr>
              <w:widowControl w:val="0"/>
              <w:suppressAutoHyphens/>
              <w:rPr>
                <w:lang w:val="lt-LT" w:eastAsia="lt-LT"/>
              </w:rPr>
            </w:pPr>
            <w:r w:rsidRPr="00F524F0">
              <w:rPr>
                <w:lang w:val="lt-LT"/>
              </w:rPr>
              <w:t>be defektų, pakeista instaliacija, lizdai</w:t>
            </w:r>
          </w:p>
        </w:tc>
        <w:tc>
          <w:tcPr>
            <w:tcW w:w="1203" w:type="dxa"/>
            <w:shd w:val="clear" w:color="auto" w:fill="auto"/>
            <w:vAlign w:val="center"/>
          </w:tcPr>
          <w:p w14:paraId="379D3E65" w14:textId="77777777" w:rsidR="00E235F4" w:rsidRPr="00F524F0" w:rsidRDefault="00E235F4" w:rsidP="00FB1FD4">
            <w:pPr>
              <w:widowControl w:val="0"/>
              <w:suppressAutoHyphens/>
              <w:jc w:val="center"/>
              <w:rPr>
                <w:strike/>
                <w:lang w:val="lt-LT" w:eastAsia="lt-LT"/>
              </w:rPr>
            </w:pPr>
          </w:p>
        </w:tc>
        <w:tc>
          <w:tcPr>
            <w:tcW w:w="2007" w:type="dxa"/>
            <w:shd w:val="clear" w:color="auto" w:fill="auto"/>
            <w:vAlign w:val="center"/>
          </w:tcPr>
          <w:p w14:paraId="266F8335" w14:textId="77777777" w:rsidR="00E235F4" w:rsidRPr="00F524F0" w:rsidRDefault="00E235F4" w:rsidP="00FB1FD4">
            <w:pPr>
              <w:widowControl w:val="0"/>
              <w:suppressAutoHyphens/>
              <w:jc w:val="center"/>
              <w:rPr>
                <w:lang w:val="lt-LT" w:eastAsia="lt-LT"/>
              </w:rPr>
            </w:pPr>
            <w:r w:rsidRPr="00F524F0">
              <w:rPr>
                <w:lang w:val="lt-LT" w:eastAsia="lt-LT"/>
              </w:rPr>
              <w:t>10</w:t>
            </w:r>
          </w:p>
        </w:tc>
        <w:tc>
          <w:tcPr>
            <w:tcW w:w="1435" w:type="dxa"/>
            <w:shd w:val="clear" w:color="auto" w:fill="auto"/>
          </w:tcPr>
          <w:p w14:paraId="1F094BEB" w14:textId="77777777" w:rsidR="00E235F4" w:rsidRPr="00F524F0" w:rsidRDefault="00E235F4" w:rsidP="00FB1FD4">
            <w:pPr>
              <w:widowControl w:val="0"/>
              <w:suppressAutoHyphens/>
              <w:jc w:val="center"/>
              <w:rPr>
                <w:strike/>
                <w:lang w:val="lt-LT" w:eastAsia="lt-LT"/>
              </w:rPr>
            </w:pPr>
          </w:p>
        </w:tc>
      </w:tr>
      <w:tr w:rsidR="00E235F4" w:rsidRPr="00F524F0" w14:paraId="53211A07" w14:textId="77777777" w:rsidTr="00FB1FD4">
        <w:tc>
          <w:tcPr>
            <w:tcW w:w="704" w:type="dxa"/>
            <w:shd w:val="clear" w:color="auto" w:fill="auto"/>
          </w:tcPr>
          <w:p w14:paraId="481BDA15" w14:textId="77777777" w:rsidR="00E235F4" w:rsidRPr="00F524F0" w:rsidRDefault="00E235F4" w:rsidP="00FB1FD4">
            <w:pPr>
              <w:widowControl w:val="0"/>
              <w:suppressAutoHyphens/>
              <w:jc w:val="center"/>
              <w:rPr>
                <w:lang w:val="lt-LT" w:eastAsia="lt-LT"/>
              </w:rPr>
            </w:pPr>
            <w:r w:rsidRPr="00F524F0">
              <w:rPr>
                <w:lang w:val="lt-LT" w:eastAsia="lt-LT"/>
              </w:rPr>
              <w:lastRenderedPageBreak/>
              <w:t>9.2.</w:t>
            </w:r>
          </w:p>
        </w:tc>
        <w:tc>
          <w:tcPr>
            <w:tcW w:w="4134" w:type="dxa"/>
            <w:shd w:val="clear" w:color="auto" w:fill="auto"/>
            <w:vAlign w:val="center"/>
          </w:tcPr>
          <w:p w14:paraId="6F8A2A0C" w14:textId="77777777" w:rsidR="00E235F4" w:rsidRPr="00F524F0" w:rsidRDefault="00E235F4" w:rsidP="00FB1FD4">
            <w:pPr>
              <w:widowControl w:val="0"/>
              <w:suppressAutoHyphens/>
              <w:rPr>
                <w:lang w:val="lt-LT"/>
              </w:rPr>
            </w:pPr>
            <w:r w:rsidRPr="00F524F0">
              <w:rPr>
                <w:lang w:val="lt-LT"/>
              </w:rPr>
              <w:t>nepakeista</w:t>
            </w:r>
          </w:p>
        </w:tc>
        <w:tc>
          <w:tcPr>
            <w:tcW w:w="1203" w:type="dxa"/>
            <w:shd w:val="clear" w:color="auto" w:fill="auto"/>
            <w:vAlign w:val="center"/>
          </w:tcPr>
          <w:p w14:paraId="227C0712" w14:textId="77777777" w:rsidR="00E235F4" w:rsidRPr="00F524F0" w:rsidRDefault="00E235F4" w:rsidP="00FB1FD4">
            <w:pPr>
              <w:widowControl w:val="0"/>
              <w:suppressAutoHyphens/>
              <w:jc w:val="center"/>
              <w:rPr>
                <w:strike/>
                <w:lang w:val="lt-LT" w:eastAsia="lt-LT"/>
              </w:rPr>
            </w:pPr>
          </w:p>
        </w:tc>
        <w:tc>
          <w:tcPr>
            <w:tcW w:w="2007" w:type="dxa"/>
            <w:shd w:val="clear" w:color="auto" w:fill="auto"/>
            <w:vAlign w:val="center"/>
          </w:tcPr>
          <w:p w14:paraId="0B2808FF" w14:textId="77777777" w:rsidR="00E235F4" w:rsidRPr="00F524F0" w:rsidRDefault="00E235F4" w:rsidP="00FB1FD4">
            <w:pPr>
              <w:widowControl w:val="0"/>
              <w:suppressAutoHyphens/>
              <w:jc w:val="center"/>
              <w:rPr>
                <w:lang w:val="lt-LT"/>
              </w:rPr>
            </w:pPr>
            <w:r w:rsidRPr="00F524F0">
              <w:rPr>
                <w:lang w:val="lt-LT"/>
              </w:rPr>
              <w:t>0</w:t>
            </w:r>
          </w:p>
        </w:tc>
        <w:tc>
          <w:tcPr>
            <w:tcW w:w="1435" w:type="dxa"/>
            <w:shd w:val="clear" w:color="auto" w:fill="auto"/>
          </w:tcPr>
          <w:p w14:paraId="19EDCEBE" w14:textId="77777777" w:rsidR="00E235F4" w:rsidRPr="00F524F0" w:rsidRDefault="00E235F4" w:rsidP="00FB1FD4">
            <w:pPr>
              <w:widowControl w:val="0"/>
              <w:suppressAutoHyphens/>
              <w:jc w:val="center"/>
              <w:rPr>
                <w:strike/>
                <w:lang w:val="lt-LT" w:eastAsia="lt-LT"/>
              </w:rPr>
            </w:pPr>
          </w:p>
        </w:tc>
      </w:tr>
      <w:tr w:rsidR="00E235F4" w:rsidRPr="00F524F0" w14:paraId="6007F73E" w14:textId="77777777" w:rsidTr="00FB1FD4">
        <w:tc>
          <w:tcPr>
            <w:tcW w:w="704" w:type="dxa"/>
            <w:shd w:val="clear" w:color="auto" w:fill="auto"/>
          </w:tcPr>
          <w:p w14:paraId="37F05190" w14:textId="77777777" w:rsidR="00E235F4" w:rsidRPr="00F524F0" w:rsidRDefault="00E235F4" w:rsidP="00FB1FD4">
            <w:pPr>
              <w:widowControl w:val="0"/>
              <w:suppressAutoHyphens/>
              <w:jc w:val="center"/>
              <w:rPr>
                <w:b/>
                <w:bCs/>
                <w:lang w:val="lt-LT" w:eastAsia="lt-LT"/>
              </w:rPr>
            </w:pPr>
            <w:r w:rsidRPr="00F524F0">
              <w:rPr>
                <w:b/>
                <w:bCs/>
                <w:lang w:val="lt-LT" w:eastAsia="lt-LT"/>
              </w:rPr>
              <w:t>10.</w:t>
            </w:r>
          </w:p>
        </w:tc>
        <w:tc>
          <w:tcPr>
            <w:tcW w:w="4134" w:type="dxa"/>
            <w:shd w:val="clear" w:color="auto" w:fill="auto"/>
            <w:vAlign w:val="center"/>
          </w:tcPr>
          <w:p w14:paraId="1975E50B" w14:textId="77777777" w:rsidR="00E235F4" w:rsidRPr="00F524F0" w:rsidRDefault="00E235F4" w:rsidP="00FB1FD4">
            <w:pPr>
              <w:widowControl w:val="0"/>
              <w:suppressAutoHyphens/>
              <w:rPr>
                <w:b/>
                <w:bCs/>
                <w:lang w:val="lt-LT"/>
              </w:rPr>
            </w:pPr>
            <w:r w:rsidRPr="00F524F0">
              <w:rPr>
                <w:b/>
                <w:bCs/>
                <w:lang w:val="lt-LT"/>
              </w:rPr>
              <w:t>Buto sienos ir grindys</w:t>
            </w:r>
          </w:p>
        </w:tc>
        <w:tc>
          <w:tcPr>
            <w:tcW w:w="1203" w:type="dxa"/>
            <w:shd w:val="clear" w:color="auto" w:fill="auto"/>
            <w:vAlign w:val="center"/>
          </w:tcPr>
          <w:p w14:paraId="5AE0A7C4" w14:textId="77777777" w:rsidR="00E235F4" w:rsidRPr="00F524F0" w:rsidRDefault="00E235F4" w:rsidP="00FB1FD4">
            <w:pPr>
              <w:widowControl w:val="0"/>
              <w:suppressAutoHyphens/>
              <w:jc w:val="center"/>
              <w:rPr>
                <w:b/>
                <w:bCs/>
                <w:lang w:val="lt-LT" w:eastAsia="lt-LT"/>
              </w:rPr>
            </w:pPr>
            <w:r w:rsidRPr="00F524F0">
              <w:rPr>
                <w:b/>
                <w:bCs/>
                <w:lang w:val="lt-LT" w:eastAsia="lt-LT"/>
              </w:rPr>
              <w:t>0-8</w:t>
            </w:r>
          </w:p>
        </w:tc>
        <w:tc>
          <w:tcPr>
            <w:tcW w:w="2007" w:type="dxa"/>
            <w:shd w:val="clear" w:color="auto" w:fill="auto"/>
            <w:vAlign w:val="center"/>
          </w:tcPr>
          <w:p w14:paraId="7791030F" w14:textId="77777777" w:rsidR="00E235F4" w:rsidRPr="00F524F0" w:rsidRDefault="00E235F4" w:rsidP="00FB1FD4">
            <w:pPr>
              <w:widowControl w:val="0"/>
              <w:suppressAutoHyphens/>
              <w:jc w:val="center"/>
              <w:rPr>
                <w:b/>
                <w:bCs/>
                <w:lang w:val="lt-LT"/>
              </w:rPr>
            </w:pPr>
          </w:p>
        </w:tc>
        <w:tc>
          <w:tcPr>
            <w:tcW w:w="1435" w:type="dxa"/>
            <w:shd w:val="clear" w:color="auto" w:fill="auto"/>
          </w:tcPr>
          <w:p w14:paraId="112F5621" w14:textId="77777777" w:rsidR="00E235F4" w:rsidRPr="00F524F0" w:rsidRDefault="00E235F4" w:rsidP="00FB1FD4">
            <w:pPr>
              <w:widowControl w:val="0"/>
              <w:suppressAutoHyphens/>
              <w:jc w:val="center"/>
              <w:rPr>
                <w:b/>
                <w:bCs/>
                <w:strike/>
                <w:lang w:val="lt-LT" w:eastAsia="lt-LT"/>
              </w:rPr>
            </w:pPr>
          </w:p>
        </w:tc>
      </w:tr>
      <w:tr w:rsidR="00E235F4" w:rsidRPr="00F524F0" w14:paraId="63A217A4" w14:textId="77777777" w:rsidTr="00FB1FD4">
        <w:tc>
          <w:tcPr>
            <w:tcW w:w="704" w:type="dxa"/>
            <w:shd w:val="clear" w:color="auto" w:fill="auto"/>
          </w:tcPr>
          <w:p w14:paraId="2CA4FBC3" w14:textId="77777777" w:rsidR="00E235F4" w:rsidRPr="00F524F0" w:rsidRDefault="00E235F4" w:rsidP="00FB1FD4">
            <w:pPr>
              <w:widowControl w:val="0"/>
              <w:suppressAutoHyphens/>
              <w:jc w:val="center"/>
              <w:rPr>
                <w:lang w:val="lt-LT" w:eastAsia="lt-LT"/>
              </w:rPr>
            </w:pPr>
            <w:r w:rsidRPr="00F524F0">
              <w:rPr>
                <w:lang w:val="lt-LT" w:eastAsia="lt-LT"/>
              </w:rPr>
              <w:t xml:space="preserve">10.1. </w:t>
            </w:r>
          </w:p>
        </w:tc>
        <w:tc>
          <w:tcPr>
            <w:tcW w:w="4134" w:type="dxa"/>
            <w:shd w:val="clear" w:color="auto" w:fill="auto"/>
            <w:vAlign w:val="center"/>
          </w:tcPr>
          <w:p w14:paraId="505B3371" w14:textId="77777777" w:rsidR="00E235F4" w:rsidRPr="00F524F0" w:rsidRDefault="00E235F4" w:rsidP="00FB1FD4">
            <w:pPr>
              <w:widowControl w:val="0"/>
              <w:suppressAutoHyphens/>
              <w:rPr>
                <w:lang w:val="lt-LT"/>
              </w:rPr>
            </w:pPr>
            <w:r w:rsidRPr="00F524F0">
              <w:rPr>
                <w:lang w:val="lt-LT"/>
              </w:rPr>
              <w:t>Sienos dažytos, sudėtas parketas (laminatas, vinilinė danga)</w:t>
            </w:r>
          </w:p>
        </w:tc>
        <w:tc>
          <w:tcPr>
            <w:tcW w:w="1203" w:type="dxa"/>
            <w:shd w:val="clear" w:color="auto" w:fill="auto"/>
            <w:vAlign w:val="center"/>
          </w:tcPr>
          <w:p w14:paraId="55D15A74" w14:textId="77777777" w:rsidR="00E235F4" w:rsidRPr="00F524F0" w:rsidRDefault="00E235F4" w:rsidP="00FB1FD4">
            <w:pPr>
              <w:widowControl w:val="0"/>
              <w:suppressAutoHyphens/>
              <w:jc w:val="center"/>
              <w:rPr>
                <w:strike/>
                <w:lang w:val="lt-LT" w:eastAsia="lt-LT"/>
              </w:rPr>
            </w:pPr>
          </w:p>
        </w:tc>
        <w:tc>
          <w:tcPr>
            <w:tcW w:w="2007" w:type="dxa"/>
            <w:shd w:val="clear" w:color="auto" w:fill="auto"/>
            <w:vAlign w:val="center"/>
          </w:tcPr>
          <w:p w14:paraId="5B87FD43" w14:textId="77777777" w:rsidR="00E235F4" w:rsidRPr="00F524F0" w:rsidRDefault="00E235F4" w:rsidP="00FB1FD4">
            <w:pPr>
              <w:widowControl w:val="0"/>
              <w:suppressAutoHyphens/>
              <w:jc w:val="center"/>
              <w:rPr>
                <w:lang w:val="lt-LT"/>
              </w:rPr>
            </w:pPr>
            <w:r w:rsidRPr="00F524F0">
              <w:rPr>
                <w:lang w:val="lt-LT"/>
              </w:rPr>
              <w:t>6</w:t>
            </w:r>
          </w:p>
        </w:tc>
        <w:tc>
          <w:tcPr>
            <w:tcW w:w="1435" w:type="dxa"/>
            <w:shd w:val="clear" w:color="auto" w:fill="auto"/>
          </w:tcPr>
          <w:p w14:paraId="0B0BED7A" w14:textId="77777777" w:rsidR="00E235F4" w:rsidRPr="00F524F0" w:rsidRDefault="00E235F4" w:rsidP="00FB1FD4">
            <w:pPr>
              <w:widowControl w:val="0"/>
              <w:suppressAutoHyphens/>
              <w:jc w:val="center"/>
              <w:rPr>
                <w:strike/>
                <w:lang w:val="lt-LT" w:eastAsia="lt-LT"/>
              </w:rPr>
            </w:pPr>
          </w:p>
        </w:tc>
      </w:tr>
      <w:tr w:rsidR="00E235F4" w:rsidRPr="00F524F0" w14:paraId="3A9D560A" w14:textId="77777777" w:rsidTr="00FB1FD4">
        <w:tc>
          <w:tcPr>
            <w:tcW w:w="704" w:type="dxa"/>
            <w:shd w:val="clear" w:color="auto" w:fill="auto"/>
          </w:tcPr>
          <w:p w14:paraId="5C71E2DE" w14:textId="77777777" w:rsidR="00E235F4" w:rsidRPr="00F524F0" w:rsidRDefault="00E235F4" w:rsidP="00FB1FD4">
            <w:pPr>
              <w:widowControl w:val="0"/>
              <w:suppressAutoHyphens/>
              <w:jc w:val="center"/>
              <w:rPr>
                <w:lang w:val="lt-LT" w:eastAsia="lt-LT"/>
              </w:rPr>
            </w:pPr>
            <w:r w:rsidRPr="00F524F0">
              <w:rPr>
                <w:lang w:val="lt-LT" w:eastAsia="lt-LT"/>
              </w:rPr>
              <w:t>10.2.</w:t>
            </w:r>
          </w:p>
        </w:tc>
        <w:tc>
          <w:tcPr>
            <w:tcW w:w="4134" w:type="dxa"/>
            <w:shd w:val="clear" w:color="auto" w:fill="auto"/>
            <w:vAlign w:val="center"/>
          </w:tcPr>
          <w:p w14:paraId="181934E5" w14:textId="77777777" w:rsidR="00E235F4" w:rsidRPr="00F524F0" w:rsidRDefault="00E235F4" w:rsidP="00FB1FD4">
            <w:pPr>
              <w:widowControl w:val="0"/>
              <w:suppressAutoHyphens/>
              <w:rPr>
                <w:lang w:val="lt-LT"/>
              </w:rPr>
            </w:pPr>
            <w:r w:rsidRPr="00F524F0">
              <w:rPr>
                <w:lang w:val="lt-LT"/>
              </w:rPr>
              <w:t>Sienos be vizualinių defektų</w:t>
            </w:r>
          </w:p>
        </w:tc>
        <w:tc>
          <w:tcPr>
            <w:tcW w:w="1203" w:type="dxa"/>
            <w:shd w:val="clear" w:color="auto" w:fill="auto"/>
            <w:vAlign w:val="center"/>
          </w:tcPr>
          <w:p w14:paraId="1A0EEB4B" w14:textId="77777777" w:rsidR="00E235F4" w:rsidRPr="00F524F0" w:rsidRDefault="00E235F4" w:rsidP="00FB1FD4">
            <w:pPr>
              <w:widowControl w:val="0"/>
              <w:suppressAutoHyphens/>
              <w:jc w:val="center"/>
              <w:rPr>
                <w:strike/>
                <w:lang w:val="lt-LT" w:eastAsia="lt-LT"/>
              </w:rPr>
            </w:pPr>
          </w:p>
        </w:tc>
        <w:tc>
          <w:tcPr>
            <w:tcW w:w="2007" w:type="dxa"/>
            <w:shd w:val="clear" w:color="auto" w:fill="auto"/>
            <w:vAlign w:val="center"/>
          </w:tcPr>
          <w:p w14:paraId="49655544" w14:textId="77777777" w:rsidR="00E235F4" w:rsidRPr="00F524F0" w:rsidRDefault="00E235F4" w:rsidP="00FB1FD4">
            <w:pPr>
              <w:widowControl w:val="0"/>
              <w:suppressAutoHyphens/>
              <w:jc w:val="center"/>
              <w:rPr>
                <w:lang w:val="lt-LT"/>
              </w:rPr>
            </w:pPr>
            <w:r w:rsidRPr="00F524F0">
              <w:rPr>
                <w:lang w:val="lt-LT"/>
              </w:rPr>
              <w:t>2</w:t>
            </w:r>
          </w:p>
        </w:tc>
        <w:tc>
          <w:tcPr>
            <w:tcW w:w="1435" w:type="dxa"/>
            <w:shd w:val="clear" w:color="auto" w:fill="auto"/>
          </w:tcPr>
          <w:p w14:paraId="4F84F44F" w14:textId="77777777" w:rsidR="00E235F4" w:rsidRPr="00F524F0" w:rsidRDefault="00E235F4" w:rsidP="00FB1FD4">
            <w:pPr>
              <w:widowControl w:val="0"/>
              <w:suppressAutoHyphens/>
              <w:jc w:val="center"/>
              <w:rPr>
                <w:strike/>
                <w:lang w:val="lt-LT" w:eastAsia="lt-LT"/>
              </w:rPr>
            </w:pPr>
          </w:p>
        </w:tc>
      </w:tr>
      <w:tr w:rsidR="00E235F4" w:rsidRPr="00F524F0" w14:paraId="3B316CD0" w14:textId="77777777" w:rsidTr="00FB1FD4">
        <w:tc>
          <w:tcPr>
            <w:tcW w:w="704" w:type="dxa"/>
            <w:shd w:val="clear" w:color="auto" w:fill="auto"/>
          </w:tcPr>
          <w:p w14:paraId="40FA8138" w14:textId="77777777" w:rsidR="00E235F4" w:rsidRPr="00F524F0" w:rsidRDefault="00E235F4" w:rsidP="00FB1FD4">
            <w:pPr>
              <w:widowControl w:val="0"/>
              <w:suppressAutoHyphens/>
              <w:jc w:val="center"/>
              <w:rPr>
                <w:lang w:val="lt-LT" w:eastAsia="lt-LT"/>
              </w:rPr>
            </w:pPr>
            <w:r w:rsidRPr="00F524F0">
              <w:rPr>
                <w:lang w:val="lt-LT" w:eastAsia="lt-LT"/>
              </w:rPr>
              <w:t>10.3.</w:t>
            </w:r>
          </w:p>
        </w:tc>
        <w:tc>
          <w:tcPr>
            <w:tcW w:w="4134" w:type="dxa"/>
            <w:shd w:val="clear" w:color="auto" w:fill="auto"/>
            <w:vAlign w:val="center"/>
          </w:tcPr>
          <w:p w14:paraId="653C1509" w14:textId="77777777" w:rsidR="00E235F4" w:rsidRPr="00F524F0" w:rsidRDefault="00E235F4" w:rsidP="00FB1FD4">
            <w:pPr>
              <w:widowControl w:val="0"/>
              <w:suppressAutoHyphens/>
              <w:rPr>
                <w:lang w:val="lt-LT"/>
              </w:rPr>
            </w:pPr>
            <w:r w:rsidRPr="00F524F0">
              <w:rPr>
                <w:lang w:val="lt-LT"/>
              </w:rPr>
              <w:t>Sienos išklijuotos tapetais, grindys - linoleumas</w:t>
            </w:r>
          </w:p>
        </w:tc>
        <w:tc>
          <w:tcPr>
            <w:tcW w:w="1203" w:type="dxa"/>
            <w:shd w:val="clear" w:color="auto" w:fill="auto"/>
            <w:vAlign w:val="center"/>
          </w:tcPr>
          <w:p w14:paraId="4CFFF65A" w14:textId="77777777" w:rsidR="00E235F4" w:rsidRPr="00F524F0" w:rsidRDefault="00E235F4" w:rsidP="00FB1FD4">
            <w:pPr>
              <w:widowControl w:val="0"/>
              <w:suppressAutoHyphens/>
              <w:jc w:val="center"/>
              <w:rPr>
                <w:strike/>
                <w:lang w:val="lt-LT" w:eastAsia="lt-LT"/>
              </w:rPr>
            </w:pPr>
          </w:p>
        </w:tc>
        <w:tc>
          <w:tcPr>
            <w:tcW w:w="2007" w:type="dxa"/>
            <w:shd w:val="clear" w:color="auto" w:fill="auto"/>
            <w:vAlign w:val="center"/>
          </w:tcPr>
          <w:p w14:paraId="129AACBF" w14:textId="77777777" w:rsidR="00E235F4" w:rsidRPr="00F524F0" w:rsidRDefault="00E235F4" w:rsidP="00FB1FD4">
            <w:pPr>
              <w:widowControl w:val="0"/>
              <w:suppressAutoHyphens/>
              <w:jc w:val="center"/>
              <w:rPr>
                <w:lang w:val="lt-LT"/>
              </w:rPr>
            </w:pPr>
            <w:r w:rsidRPr="00F524F0">
              <w:rPr>
                <w:lang w:val="lt-LT"/>
              </w:rPr>
              <w:t>0</w:t>
            </w:r>
          </w:p>
        </w:tc>
        <w:tc>
          <w:tcPr>
            <w:tcW w:w="1435" w:type="dxa"/>
            <w:shd w:val="clear" w:color="auto" w:fill="auto"/>
          </w:tcPr>
          <w:p w14:paraId="52E1CAE4" w14:textId="77777777" w:rsidR="00E235F4" w:rsidRPr="00F524F0" w:rsidRDefault="00E235F4" w:rsidP="00FB1FD4">
            <w:pPr>
              <w:widowControl w:val="0"/>
              <w:suppressAutoHyphens/>
              <w:jc w:val="center"/>
              <w:rPr>
                <w:strike/>
                <w:lang w:val="lt-LT" w:eastAsia="lt-LT"/>
              </w:rPr>
            </w:pPr>
          </w:p>
        </w:tc>
      </w:tr>
      <w:tr w:rsidR="00E235F4" w:rsidRPr="00F524F0" w14:paraId="21D9DBD1" w14:textId="77777777" w:rsidTr="00FB1FD4">
        <w:tc>
          <w:tcPr>
            <w:tcW w:w="704" w:type="dxa"/>
            <w:shd w:val="clear" w:color="auto" w:fill="auto"/>
          </w:tcPr>
          <w:p w14:paraId="7228352F" w14:textId="77777777" w:rsidR="00E235F4" w:rsidRPr="00F524F0" w:rsidRDefault="00E235F4" w:rsidP="00FB1FD4">
            <w:pPr>
              <w:widowControl w:val="0"/>
              <w:suppressAutoHyphens/>
              <w:jc w:val="center"/>
              <w:rPr>
                <w:b/>
                <w:lang w:val="lt-LT" w:eastAsia="lt-LT"/>
              </w:rPr>
            </w:pPr>
            <w:r w:rsidRPr="00F524F0">
              <w:rPr>
                <w:b/>
                <w:lang w:val="lt-LT" w:eastAsia="lt-LT"/>
              </w:rPr>
              <w:t>11.</w:t>
            </w:r>
          </w:p>
        </w:tc>
        <w:tc>
          <w:tcPr>
            <w:tcW w:w="4134" w:type="dxa"/>
            <w:shd w:val="clear" w:color="auto" w:fill="auto"/>
            <w:vAlign w:val="center"/>
          </w:tcPr>
          <w:p w14:paraId="0B8D532C" w14:textId="77777777" w:rsidR="00E235F4" w:rsidRPr="00F524F0" w:rsidRDefault="00E235F4" w:rsidP="00FB1FD4">
            <w:pPr>
              <w:widowControl w:val="0"/>
              <w:suppressAutoHyphens/>
              <w:rPr>
                <w:b/>
                <w:lang w:val="lt-LT"/>
              </w:rPr>
            </w:pPr>
            <w:r w:rsidRPr="00F524F0">
              <w:rPr>
                <w:b/>
                <w:lang w:val="lt-LT"/>
              </w:rPr>
              <w:t>Atliktas einamasis remontas (sanitarinių mazgų, grindų, sienų, lubų būklė):</w:t>
            </w:r>
          </w:p>
        </w:tc>
        <w:tc>
          <w:tcPr>
            <w:tcW w:w="1203" w:type="dxa"/>
            <w:shd w:val="clear" w:color="auto" w:fill="auto"/>
            <w:vAlign w:val="center"/>
          </w:tcPr>
          <w:p w14:paraId="47BC85A4" w14:textId="77777777" w:rsidR="00E235F4" w:rsidRPr="00F524F0" w:rsidRDefault="00E235F4" w:rsidP="00FB1FD4">
            <w:pPr>
              <w:widowControl w:val="0"/>
              <w:suppressAutoHyphens/>
              <w:jc w:val="center"/>
              <w:rPr>
                <w:b/>
                <w:lang w:val="lt-LT" w:eastAsia="lt-LT"/>
              </w:rPr>
            </w:pPr>
            <w:r w:rsidRPr="00F524F0">
              <w:rPr>
                <w:b/>
                <w:lang w:val="lt-LT" w:eastAsia="lt-LT"/>
              </w:rPr>
              <w:t>0-30</w:t>
            </w:r>
          </w:p>
        </w:tc>
        <w:tc>
          <w:tcPr>
            <w:tcW w:w="2007" w:type="dxa"/>
            <w:shd w:val="clear" w:color="auto" w:fill="auto"/>
            <w:vAlign w:val="center"/>
          </w:tcPr>
          <w:p w14:paraId="265FC96F" w14:textId="77777777" w:rsidR="00E235F4" w:rsidRPr="00F524F0" w:rsidRDefault="00E235F4" w:rsidP="00FB1FD4">
            <w:pPr>
              <w:widowControl w:val="0"/>
              <w:suppressAutoHyphens/>
              <w:jc w:val="center"/>
              <w:rPr>
                <w:lang w:val="lt-LT"/>
              </w:rPr>
            </w:pPr>
          </w:p>
        </w:tc>
        <w:tc>
          <w:tcPr>
            <w:tcW w:w="1435" w:type="dxa"/>
            <w:shd w:val="clear" w:color="auto" w:fill="auto"/>
          </w:tcPr>
          <w:p w14:paraId="43BF6D88" w14:textId="77777777" w:rsidR="00E235F4" w:rsidRPr="00F524F0" w:rsidRDefault="00E235F4" w:rsidP="00FB1FD4">
            <w:pPr>
              <w:widowControl w:val="0"/>
              <w:suppressAutoHyphens/>
              <w:jc w:val="center"/>
              <w:rPr>
                <w:strike/>
                <w:lang w:val="lt-LT" w:eastAsia="lt-LT"/>
              </w:rPr>
            </w:pPr>
          </w:p>
        </w:tc>
      </w:tr>
      <w:tr w:rsidR="00E235F4" w:rsidRPr="00F524F0" w14:paraId="7E76C1FF" w14:textId="77777777" w:rsidTr="00FB1FD4">
        <w:tc>
          <w:tcPr>
            <w:tcW w:w="704" w:type="dxa"/>
            <w:shd w:val="clear" w:color="auto" w:fill="auto"/>
          </w:tcPr>
          <w:p w14:paraId="3DD2997F" w14:textId="77777777" w:rsidR="00E235F4" w:rsidRPr="00F524F0" w:rsidRDefault="00E235F4" w:rsidP="00FB1FD4">
            <w:pPr>
              <w:widowControl w:val="0"/>
              <w:suppressAutoHyphens/>
              <w:jc w:val="center"/>
              <w:rPr>
                <w:bCs/>
                <w:lang w:val="lt-LT" w:eastAsia="lt-LT"/>
              </w:rPr>
            </w:pPr>
            <w:r w:rsidRPr="00F524F0">
              <w:rPr>
                <w:bCs/>
                <w:lang w:val="lt-LT" w:eastAsia="lt-LT"/>
              </w:rPr>
              <w:t>12.1.</w:t>
            </w:r>
          </w:p>
        </w:tc>
        <w:tc>
          <w:tcPr>
            <w:tcW w:w="4134" w:type="dxa"/>
            <w:shd w:val="clear" w:color="auto" w:fill="auto"/>
            <w:vAlign w:val="center"/>
          </w:tcPr>
          <w:p w14:paraId="53577C4B" w14:textId="77777777" w:rsidR="00E235F4" w:rsidRPr="00F524F0" w:rsidRDefault="00E235F4" w:rsidP="00FB1FD4">
            <w:pPr>
              <w:widowControl w:val="0"/>
              <w:suppressAutoHyphens/>
              <w:rPr>
                <w:lang w:val="lt-LT"/>
              </w:rPr>
            </w:pPr>
            <w:r w:rsidRPr="00F524F0">
              <w:rPr>
                <w:lang w:val="lt-LT"/>
              </w:rPr>
              <w:t xml:space="preserve">Labai gera </w:t>
            </w:r>
          </w:p>
        </w:tc>
        <w:tc>
          <w:tcPr>
            <w:tcW w:w="1203" w:type="dxa"/>
            <w:shd w:val="clear" w:color="auto" w:fill="auto"/>
            <w:vAlign w:val="center"/>
          </w:tcPr>
          <w:p w14:paraId="5E483D4F" w14:textId="77777777" w:rsidR="00E235F4" w:rsidRPr="00F524F0" w:rsidRDefault="00E235F4" w:rsidP="00FB1FD4">
            <w:pPr>
              <w:widowControl w:val="0"/>
              <w:suppressAutoHyphens/>
              <w:jc w:val="center"/>
              <w:rPr>
                <w:b/>
                <w:lang w:val="lt-LT" w:eastAsia="lt-LT"/>
              </w:rPr>
            </w:pPr>
          </w:p>
        </w:tc>
        <w:tc>
          <w:tcPr>
            <w:tcW w:w="2007" w:type="dxa"/>
            <w:shd w:val="clear" w:color="auto" w:fill="auto"/>
            <w:vAlign w:val="center"/>
          </w:tcPr>
          <w:p w14:paraId="1464E767" w14:textId="77777777" w:rsidR="00E235F4" w:rsidRPr="00F524F0" w:rsidRDefault="00E235F4" w:rsidP="00FB1FD4">
            <w:pPr>
              <w:widowControl w:val="0"/>
              <w:suppressAutoHyphens/>
              <w:jc w:val="center"/>
              <w:rPr>
                <w:lang w:val="lt-LT"/>
              </w:rPr>
            </w:pPr>
            <w:r w:rsidRPr="00F524F0">
              <w:rPr>
                <w:lang w:val="lt-LT"/>
              </w:rPr>
              <w:t>20</w:t>
            </w:r>
          </w:p>
        </w:tc>
        <w:tc>
          <w:tcPr>
            <w:tcW w:w="1435" w:type="dxa"/>
            <w:shd w:val="clear" w:color="auto" w:fill="auto"/>
          </w:tcPr>
          <w:p w14:paraId="7E0E1CE0" w14:textId="77777777" w:rsidR="00E235F4" w:rsidRPr="00F524F0" w:rsidRDefault="00E235F4" w:rsidP="00FB1FD4">
            <w:pPr>
              <w:widowControl w:val="0"/>
              <w:suppressAutoHyphens/>
              <w:jc w:val="center"/>
              <w:rPr>
                <w:strike/>
                <w:lang w:val="lt-LT" w:eastAsia="lt-LT"/>
              </w:rPr>
            </w:pPr>
          </w:p>
        </w:tc>
      </w:tr>
      <w:tr w:rsidR="00E235F4" w:rsidRPr="00F524F0" w14:paraId="628D71FE" w14:textId="77777777" w:rsidTr="00FB1FD4">
        <w:tc>
          <w:tcPr>
            <w:tcW w:w="704" w:type="dxa"/>
            <w:shd w:val="clear" w:color="auto" w:fill="auto"/>
          </w:tcPr>
          <w:p w14:paraId="2CFD40F5" w14:textId="77777777" w:rsidR="00E235F4" w:rsidRPr="00F524F0" w:rsidRDefault="00E235F4" w:rsidP="00FB1FD4">
            <w:pPr>
              <w:widowControl w:val="0"/>
              <w:suppressAutoHyphens/>
              <w:jc w:val="center"/>
              <w:rPr>
                <w:bCs/>
                <w:lang w:val="lt-LT" w:eastAsia="lt-LT"/>
              </w:rPr>
            </w:pPr>
            <w:r w:rsidRPr="00F524F0">
              <w:rPr>
                <w:bCs/>
                <w:lang w:val="lt-LT" w:eastAsia="lt-LT"/>
              </w:rPr>
              <w:t>12.2.</w:t>
            </w:r>
          </w:p>
        </w:tc>
        <w:tc>
          <w:tcPr>
            <w:tcW w:w="4134" w:type="dxa"/>
            <w:shd w:val="clear" w:color="auto" w:fill="auto"/>
            <w:vAlign w:val="center"/>
          </w:tcPr>
          <w:p w14:paraId="0AB1D172" w14:textId="77777777" w:rsidR="00E235F4" w:rsidRPr="00F524F0" w:rsidRDefault="00E235F4" w:rsidP="00FB1FD4">
            <w:pPr>
              <w:widowControl w:val="0"/>
              <w:suppressAutoHyphens/>
              <w:rPr>
                <w:lang w:val="lt-LT"/>
              </w:rPr>
            </w:pPr>
            <w:r w:rsidRPr="00F524F0">
              <w:rPr>
                <w:lang w:val="lt-LT"/>
              </w:rPr>
              <w:t>Gera</w:t>
            </w:r>
          </w:p>
        </w:tc>
        <w:tc>
          <w:tcPr>
            <w:tcW w:w="1203" w:type="dxa"/>
            <w:shd w:val="clear" w:color="auto" w:fill="auto"/>
            <w:vAlign w:val="center"/>
          </w:tcPr>
          <w:p w14:paraId="62BCBF1B" w14:textId="77777777" w:rsidR="00E235F4" w:rsidRPr="00F524F0" w:rsidRDefault="00E235F4" w:rsidP="00FB1FD4">
            <w:pPr>
              <w:widowControl w:val="0"/>
              <w:suppressAutoHyphens/>
              <w:jc w:val="center"/>
              <w:rPr>
                <w:b/>
                <w:lang w:val="lt-LT" w:eastAsia="lt-LT"/>
              </w:rPr>
            </w:pPr>
          </w:p>
        </w:tc>
        <w:tc>
          <w:tcPr>
            <w:tcW w:w="2007" w:type="dxa"/>
            <w:shd w:val="clear" w:color="auto" w:fill="auto"/>
            <w:vAlign w:val="center"/>
          </w:tcPr>
          <w:p w14:paraId="7DFC4D97" w14:textId="77777777" w:rsidR="00E235F4" w:rsidRPr="00F524F0" w:rsidRDefault="00E235F4" w:rsidP="00FB1FD4">
            <w:pPr>
              <w:widowControl w:val="0"/>
              <w:suppressAutoHyphens/>
              <w:jc w:val="center"/>
              <w:rPr>
                <w:lang w:val="lt-LT"/>
              </w:rPr>
            </w:pPr>
            <w:r w:rsidRPr="00F524F0">
              <w:rPr>
                <w:lang w:val="lt-LT"/>
              </w:rPr>
              <w:t>10</w:t>
            </w:r>
          </w:p>
        </w:tc>
        <w:tc>
          <w:tcPr>
            <w:tcW w:w="1435" w:type="dxa"/>
            <w:shd w:val="clear" w:color="auto" w:fill="auto"/>
          </w:tcPr>
          <w:p w14:paraId="53399171" w14:textId="77777777" w:rsidR="00E235F4" w:rsidRPr="00F524F0" w:rsidRDefault="00E235F4" w:rsidP="00FB1FD4">
            <w:pPr>
              <w:widowControl w:val="0"/>
              <w:suppressAutoHyphens/>
              <w:jc w:val="center"/>
              <w:rPr>
                <w:strike/>
                <w:lang w:val="lt-LT" w:eastAsia="lt-LT"/>
              </w:rPr>
            </w:pPr>
          </w:p>
        </w:tc>
      </w:tr>
      <w:tr w:rsidR="00E235F4" w:rsidRPr="00F524F0" w14:paraId="2AACA35A" w14:textId="77777777" w:rsidTr="00FB1FD4">
        <w:tc>
          <w:tcPr>
            <w:tcW w:w="704" w:type="dxa"/>
            <w:shd w:val="clear" w:color="auto" w:fill="auto"/>
          </w:tcPr>
          <w:p w14:paraId="675B0439" w14:textId="77777777" w:rsidR="00E235F4" w:rsidRPr="00F524F0" w:rsidRDefault="00E235F4" w:rsidP="00FB1FD4">
            <w:pPr>
              <w:widowControl w:val="0"/>
              <w:suppressAutoHyphens/>
              <w:jc w:val="center"/>
              <w:rPr>
                <w:bCs/>
                <w:lang w:val="lt-LT" w:eastAsia="lt-LT"/>
              </w:rPr>
            </w:pPr>
            <w:r w:rsidRPr="00F524F0">
              <w:rPr>
                <w:bCs/>
                <w:lang w:val="lt-LT" w:eastAsia="lt-LT"/>
              </w:rPr>
              <w:t>12.3.</w:t>
            </w:r>
          </w:p>
        </w:tc>
        <w:tc>
          <w:tcPr>
            <w:tcW w:w="4134" w:type="dxa"/>
            <w:shd w:val="clear" w:color="auto" w:fill="auto"/>
            <w:vAlign w:val="center"/>
          </w:tcPr>
          <w:p w14:paraId="29BDEE94" w14:textId="77777777" w:rsidR="00E235F4" w:rsidRPr="00F524F0" w:rsidRDefault="00E235F4" w:rsidP="00FB1FD4">
            <w:pPr>
              <w:widowControl w:val="0"/>
              <w:suppressAutoHyphens/>
              <w:rPr>
                <w:lang w:val="lt-LT"/>
              </w:rPr>
            </w:pPr>
            <w:r w:rsidRPr="00F524F0">
              <w:rPr>
                <w:lang w:val="lt-LT"/>
              </w:rPr>
              <w:t>Bloga</w:t>
            </w:r>
          </w:p>
        </w:tc>
        <w:tc>
          <w:tcPr>
            <w:tcW w:w="1203" w:type="dxa"/>
            <w:shd w:val="clear" w:color="auto" w:fill="auto"/>
            <w:vAlign w:val="center"/>
          </w:tcPr>
          <w:p w14:paraId="76765E82" w14:textId="77777777" w:rsidR="00E235F4" w:rsidRPr="00F524F0" w:rsidRDefault="00E235F4" w:rsidP="00FB1FD4">
            <w:pPr>
              <w:widowControl w:val="0"/>
              <w:suppressAutoHyphens/>
              <w:jc w:val="center"/>
              <w:rPr>
                <w:b/>
                <w:lang w:val="lt-LT" w:eastAsia="lt-LT"/>
              </w:rPr>
            </w:pPr>
          </w:p>
        </w:tc>
        <w:tc>
          <w:tcPr>
            <w:tcW w:w="2007" w:type="dxa"/>
            <w:shd w:val="clear" w:color="auto" w:fill="auto"/>
            <w:vAlign w:val="center"/>
          </w:tcPr>
          <w:p w14:paraId="36148AA7" w14:textId="77777777" w:rsidR="00E235F4" w:rsidRPr="00F524F0" w:rsidRDefault="00E235F4" w:rsidP="00FB1FD4">
            <w:pPr>
              <w:widowControl w:val="0"/>
              <w:suppressAutoHyphens/>
              <w:jc w:val="center"/>
              <w:rPr>
                <w:lang w:val="lt-LT"/>
              </w:rPr>
            </w:pPr>
            <w:r w:rsidRPr="00F524F0">
              <w:rPr>
                <w:lang w:val="lt-LT"/>
              </w:rPr>
              <w:t>0</w:t>
            </w:r>
          </w:p>
        </w:tc>
        <w:tc>
          <w:tcPr>
            <w:tcW w:w="1435" w:type="dxa"/>
            <w:shd w:val="clear" w:color="auto" w:fill="auto"/>
          </w:tcPr>
          <w:p w14:paraId="4D17F206" w14:textId="77777777" w:rsidR="00E235F4" w:rsidRPr="00F524F0" w:rsidRDefault="00E235F4" w:rsidP="00FB1FD4">
            <w:pPr>
              <w:widowControl w:val="0"/>
              <w:suppressAutoHyphens/>
              <w:jc w:val="center"/>
              <w:rPr>
                <w:strike/>
                <w:lang w:val="lt-LT" w:eastAsia="lt-LT"/>
              </w:rPr>
            </w:pPr>
          </w:p>
        </w:tc>
      </w:tr>
      <w:tr w:rsidR="00E235F4" w:rsidRPr="00F524F0" w14:paraId="157C4EE1" w14:textId="77777777" w:rsidTr="00FB1FD4">
        <w:tc>
          <w:tcPr>
            <w:tcW w:w="704" w:type="dxa"/>
            <w:shd w:val="clear" w:color="auto" w:fill="auto"/>
          </w:tcPr>
          <w:p w14:paraId="3C037F00" w14:textId="77777777" w:rsidR="00E235F4" w:rsidRPr="00F524F0" w:rsidRDefault="00E235F4" w:rsidP="00FB1FD4">
            <w:pPr>
              <w:widowControl w:val="0"/>
              <w:suppressAutoHyphens/>
              <w:jc w:val="center"/>
              <w:rPr>
                <w:b/>
                <w:lang w:val="lt-LT" w:eastAsia="lt-LT"/>
              </w:rPr>
            </w:pPr>
          </w:p>
        </w:tc>
        <w:tc>
          <w:tcPr>
            <w:tcW w:w="4134" w:type="dxa"/>
            <w:shd w:val="clear" w:color="auto" w:fill="auto"/>
          </w:tcPr>
          <w:p w14:paraId="6D2BEB87" w14:textId="77777777" w:rsidR="00E235F4" w:rsidRPr="00F524F0" w:rsidRDefault="00E235F4" w:rsidP="00FB1FD4">
            <w:pPr>
              <w:widowControl w:val="0"/>
              <w:suppressAutoHyphens/>
              <w:jc w:val="right"/>
              <w:rPr>
                <w:b/>
                <w:lang w:val="lt-LT" w:eastAsia="lt-LT"/>
              </w:rPr>
            </w:pPr>
            <w:r w:rsidRPr="00F524F0">
              <w:rPr>
                <w:b/>
                <w:lang w:val="lt-LT" w:eastAsia="lt-LT"/>
              </w:rPr>
              <w:t>Iš viso:</w:t>
            </w:r>
          </w:p>
        </w:tc>
        <w:tc>
          <w:tcPr>
            <w:tcW w:w="1203" w:type="dxa"/>
            <w:shd w:val="clear" w:color="auto" w:fill="auto"/>
          </w:tcPr>
          <w:p w14:paraId="48F793A7" w14:textId="77777777" w:rsidR="00E235F4" w:rsidRPr="00F524F0" w:rsidRDefault="00E235F4" w:rsidP="00FB1FD4">
            <w:pPr>
              <w:widowControl w:val="0"/>
              <w:suppressAutoHyphens/>
              <w:jc w:val="center"/>
              <w:rPr>
                <w:b/>
                <w:lang w:val="lt-LT" w:eastAsia="lt-LT"/>
              </w:rPr>
            </w:pPr>
            <w:r w:rsidRPr="00F524F0">
              <w:rPr>
                <w:b/>
                <w:lang w:val="lt-LT" w:eastAsia="lt-LT"/>
              </w:rPr>
              <w:t>0-100</w:t>
            </w:r>
          </w:p>
        </w:tc>
        <w:tc>
          <w:tcPr>
            <w:tcW w:w="2007" w:type="dxa"/>
            <w:shd w:val="clear" w:color="auto" w:fill="auto"/>
          </w:tcPr>
          <w:p w14:paraId="5CE84003" w14:textId="77777777" w:rsidR="00E235F4" w:rsidRPr="00F524F0" w:rsidRDefault="00E235F4" w:rsidP="00FB1FD4">
            <w:pPr>
              <w:widowControl w:val="0"/>
              <w:suppressAutoHyphens/>
              <w:jc w:val="center"/>
              <w:rPr>
                <w:b/>
                <w:lang w:val="lt-LT" w:eastAsia="lt-LT"/>
              </w:rPr>
            </w:pPr>
            <w:r w:rsidRPr="00F524F0">
              <w:rPr>
                <w:b/>
                <w:lang w:val="lt-LT" w:eastAsia="lt-LT"/>
              </w:rPr>
              <w:t>x</w:t>
            </w:r>
          </w:p>
        </w:tc>
        <w:tc>
          <w:tcPr>
            <w:tcW w:w="1435" w:type="dxa"/>
            <w:shd w:val="clear" w:color="auto" w:fill="auto"/>
          </w:tcPr>
          <w:p w14:paraId="54ECA4D4" w14:textId="77777777" w:rsidR="00E235F4" w:rsidRPr="00F524F0" w:rsidRDefault="00E235F4" w:rsidP="00FB1FD4">
            <w:pPr>
              <w:widowControl w:val="0"/>
              <w:suppressAutoHyphens/>
              <w:jc w:val="center"/>
              <w:rPr>
                <w:b/>
                <w:lang w:val="lt-LT" w:eastAsia="lt-LT"/>
              </w:rPr>
            </w:pPr>
          </w:p>
        </w:tc>
      </w:tr>
    </w:tbl>
    <w:p w14:paraId="5CEADCDC" w14:textId="77777777" w:rsidR="00E235F4" w:rsidRPr="00F524F0" w:rsidRDefault="00E235F4" w:rsidP="00E235F4">
      <w:pPr>
        <w:widowControl w:val="0"/>
        <w:suppressAutoHyphens/>
        <w:rPr>
          <w:lang w:val="lt-LT" w:eastAsia="lt-LT"/>
        </w:rPr>
      </w:pPr>
    </w:p>
    <w:p w14:paraId="3927DCEF" w14:textId="77777777" w:rsidR="00E235F4" w:rsidRPr="00F524F0" w:rsidRDefault="00E235F4" w:rsidP="00E235F4">
      <w:pPr>
        <w:tabs>
          <w:tab w:val="left" w:pos="2410"/>
          <w:tab w:val="left" w:pos="7938"/>
        </w:tabs>
        <w:jc w:val="both"/>
        <w:rPr>
          <w:lang w:val="lt-LT"/>
        </w:rPr>
      </w:pPr>
      <w:r w:rsidRPr="00F524F0">
        <w:rPr>
          <w:lang w:val="lt-LT"/>
        </w:rPr>
        <w:t>Komisijos nariai</w:t>
      </w:r>
      <w:r w:rsidRPr="00F524F0">
        <w:rPr>
          <w:lang w:val="lt-LT"/>
        </w:rPr>
        <w:tab/>
        <w:t>______________________         _______________________________</w:t>
      </w:r>
    </w:p>
    <w:p w14:paraId="49537DB6" w14:textId="77777777" w:rsidR="00E235F4" w:rsidRPr="00F524F0" w:rsidRDefault="00E235F4" w:rsidP="00E235F4">
      <w:pPr>
        <w:tabs>
          <w:tab w:val="left" w:pos="7088"/>
        </w:tabs>
        <w:ind w:firstLine="3544"/>
        <w:jc w:val="both"/>
        <w:rPr>
          <w:lang w:val="lt-LT"/>
        </w:rPr>
      </w:pPr>
      <w:r w:rsidRPr="00F524F0">
        <w:rPr>
          <w:lang w:val="lt-LT"/>
        </w:rPr>
        <w:t xml:space="preserve">(parašas) </w:t>
      </w:r>
      <w:r w:rsidRPr="00F524F0">
        <w:rPr>
          <w:lang w:val="lt-LT"/>
        </w:rPr>
        <w:tab/>
        <w:t>(vardas ir pavardė)</w:t>
      </w:r>
    </w:p>
    <w:p w14:paraId="230A947F" w14:textId="77777777" w:rsidR="00E235F4" w:rsidRPr="00F524F0" w:rsidRDefault="00E235F4" w:rsidP="00E235F4">
      <w:pPr>
        <w:tabs>
          <w:tab w:val="left" w:pos="7088"/>
        </w:tabs>
        <w:ind w:firstLine="3544"/>
        <w:jc w:val="both"/>
        <w:rPr>
          <w:lang w:val="lt-LT"/>
        </w:rPr>
      </w:pPr>
    </w:p>
    <w:p w14:paraId="67EF9CC2" w14:textId="77777777" w:rsidR="00E235F4" w:rsidRPr="00F524F0" w:rsidRDefault="00E235F4" w:rsidP="00E235F4">
      <w:pPr>
        <w:tabs>
          <w:tab w:val="left" w:pos="4253"/>
          <w:tab w:val="left" w:pos="7938"/>
        </w:tabs>
        <w:ind w:firstLine="2410"/>
        <w:jc w:val="both"/>
        <w:rPr>
          <w:lang w:val="lt-LT"/>
        </w:rPr>
      </w:pPr>
      <w:r w:rsidRPr="00F524F0">
        <w:rPr>
          <w:lang w:val="lt-LT"/>
        </w:rPr>
        <w:t>_______________________         _______________________________</w:t>
      </w:r>
    </w:p>
    <w:p w14:paraId="6E5DA966" w14:textId="77777777" w:rsidR="00E235F4" w:rsidRPr="00F524F0" w:rsidRDefault="00E235F4" w:rsidP="00E235F4">
      <w:pPr>
        <w:tabs>
          <w:tab w:val="left" w:pos="7088"/>
        </w:tabs>
        <w:ind w:firstLine="3544"/>
        <w:jc w:val="both"/>
        <w:rPr>
          <w:lang w:val="lt-LT"/>
        </w:rPr>
      </w:pPr>
      <w:r w:rsidRPr="00F524F0">
        <w:rPr>
          <w:lang w:val="lt-LT"/>
        </w:rPr>
        <w:t xml:space="preserve">(parašas) </w:t>
      </w:r>
      <w:r w:rsidRPr="00F524F0">
        <w:rPr>
          <w:lang w:val="lt-LT"/>
        </w:rPr>
        <w:tab/>
        <w:t>(vardas ir pavardė)</w:t>
      </w:r>
    </w:p>
    <w:p w14:paraId="1A388F9D" w14:textId="77777777" w:rsidR="00E235F4" w:rsidRPr="00F524F0" w:rsidRDefault="00E235F4" w:rsidP="00E235F4">
      <w:pPr>
        <w:tabs>
          <w:tab w:val="left" w:pos="7088"/>
        </w:tabs>
        <w:ind w:firstLine="3544"/>
        <w:jc w:val="both"/>
        <w:rPr>
          <w:lang w:val="lt-LT"/>
        </w:rPr>
      </w:pPr>
    </w:p>
    <w:p w14:paraId="06EA40B2" w14:textId="77777777" w:rsidR="00E235F4" w:rsidRPr="00F524F0" w:rsidRDefault="00E235F4" w:rsidP="00E235F4">
      <w:pPr>
        <w:tabs>
          <w:tab w:val="left" w:pos="4253"/>
          <w:tab w:val="left" w:pos="7938"/>
        </w:tabs>
        <w:ind w:firstLine="2410"/>
        <w:jc w:val="both"/>
        <w:rPr>
          <w:lang w:val="lt-LT"/>
        </w:rPr>
      </w:pPr>
      <w:r w:rsidRPr="00F524F0">
        <w:rPr>
          <w:lang w:val="lt-LT"/>
        </w:rPr>
        <w:t>_______________________         _______________________________</w:t>
      </w:r>
    </w:p>
    <w:p w14:paraId="63C0AB27" w14:textId="77777777" w:rsidR="00E235F4" w:rsidRPr="00F524F0" w:rsidRDefault="00E235F4" w:rsidP="00E235F4">
      <w:pPr>
        <w:tabs>
          <w:tab w:val="left" w:pos="7088"/>
        </w:tabs>
        <w:ind w:firstLine="3544"/>
        <w:jc w:val="both"/>
        <w:rPr>
          <w:lang w:val="lt-LT"/>
        </w:rPr>
      </w:pPr>
      <w:r w:rsidRPr="00F524F0">
        <w:rPr>
          <w:lang w:val="lt-LT"/>
        </w:rPr>
        <w:t xml:space="preserve">(parašas) </w:t>
      </w:r>
      <w:r w:rsidRPr="00F524F0">
        <w:rPr>
          <w:lang w:val="lt-LT"/>
        </w:rPr>
        <w:tab/>
        <w:t>(vardas ir pavardė)</w:t>
      </w:r>
    </w:p>
    <w:p w14:paraId="7172E3BD" w14:textId="77777777" w:rsidR="00E235F4" w:rsidRPr="00F524F0" w:rsidRDefault="00E235F4" w:rsidP="00E235F4">
      <w:pPr>
        <w:tabs>
          <w:tab w:val="left" w:pos="7088"/>
        </w:tabs>
        <w:ind w:firstLine="3544"/>
        <w:jc w:val="both"/>
        <w:rPr>
          <w:lang w:val="lt-LT"/>
        </w:rPr>
      </w:pPr>
    </w:p>
    <w:p w14:paraId="5F97AB11" w14:textId="77777777" w:rsidR="00E235F4" w:rsidRPr="00F524F0" w:rsidRDefault="00E235F4" w:rsidP="00E235F4">
      <w:pPr>
        <w:tabs>
          <w:tab w:val="left" w:pos="4253"/>
          <w:tab w:val="left" w:pos="7938"/>
        </w:tabs>
        <w:ind w:firstLine="2410"/>
        <w:jc w:val="both"/>
        <w:rPr>
          <w:lang w:val="lt-LT"/>
        </w:rPr>
      </w:pPr>
      <w:r w:rsidRPr="00F524F0">
        <w:rPr>
          <w:lang w:val="lt-LT"/>
        </w:rPr>
        <w:t>_______________________         _______________________________</w:t>
      </w:r>
    </w:p>
    <w:p w14:paraId="588A8A1C" w14:textId="77777777" w:rsidR="00E235F4" w:rsidRPr="00F524F0" w:rsidRDefault="00E235F4" w:rsidP="00E235F4">
      <w:pPr>
        <w:tabs>
          <w:tab w:val="left" w:pos="7088"/>
        </w:tabs>
        <w:ind w:firstLine="3544"/>
        <w:jc w:val="both"/>
        <w:rPr>
          <w:lang w:val="lt-LT"/>
        </w:rPr>
      </w:pPr>
      <w:r w:rsidRPr="00F524F0">
        <w:rPr>
          <w:lang w:val="lt-LT"/>
        </w:rPr>
        <w:t xml:space="preserve">(parašas) </w:t>
      </w:r>
      <w:r w:rsidRPr="00F524F0">
        <w:rPr>
          <w:lang w:val="lt-LT"/>
        </w:rPr>
        <w:tab/>
        <w:t>(vardas ir pavardė)</w:t>
      </w:r>
    </w:p>
    <w:p w14:paraId="55E13354" w14:textId="77777777" w:rsidR="00E235F4" w:rsidRPr="00F524F0" w:rsidRDefault="00E235F4" w:rsidP="00E235F4">
      <w:pPr>
        <w:rPr>
          <w:lang w:val="lt-LT" w:eastAsia="lt-LT"/>
        </w:rPr>
      </w:pPr>
      <w:r w:rsidRPr="00F524F0">
        <w:rPr>
          <w:lang w:val="lt-LT" w:eastAsia="lt-LT"/>
        </w:rPr>
        <w:br w:type="page"/>
      </w:r>
    </w:p>
    <w:p w14:paraId="3B7B1195" w14:textId="77777777" w:rsidR="00E235F4" w:rsidRPr="00F524F0" w:rsidRDefault="00E235F4" w:rsidP="00E235F4">
      <w:pPr>
        <w:ind w:right="-3"/>
        <w:jc w:val="right"/>
        <w:rPr>
          <w:lang w:val="lt-LT"/>
        </w:rPr>
      </w:pPr>
      <w:r w:rsidRPr="00F524F0">
        <w:rPr>
          <w:lang w:val="lt-LT"/>
        </w:rPr>
        <w:lastRenderedPageBreak/>
        <w:t xml:space="preserve">Nekilnojamojo turto (buto) pirkimo, </w:t>
      </w:r>
    </w:p>
    <w:p w14:paraId="7B5E4277" w14:textId="77777777" w:rsidR="00E235F4" w:rsidRPr="00F524F0" w:rsidRDefault="00E235F4" w:rsidP="00E235F4">
      <w:pPr>
        <w:ind w:left="4536" w:right="-3" w:firstLine="1134"/>
        <w:jc w:val="center"/>
        <w:rPr>
          <w:lang w:val="lt-LT"/>
        </w:rPr>
      </w:pPr>
      <w:r w:rsidRPr="00F524F0">
        <w:rPr>
          <w:lang w:val="lt-LT"/>
        </w:rPr>
        <w:t xml:space="preserve">    skelbiamų derybų būdu, sąlygų</w:t>
      </w:r>
    </w:p>
    <w:p w14:paraId="6A28B80E" w14:textId="77777777" w:rsidR="00E235F4" w:rsidRPr="00F524F0" w:rsidRDefault="00E235F4" w:rsidP="00E235F4">
      <w:pPr>
        <w:ind w:right="2265"/>
        <w:jc w:val="right"/>
        <w:rPr>
          <w:lang w:val="lt-LT"/>
        </w:rPr>
      </w:pPr>
      <w:r w:rsidRPr="00F524F0">
        <w:rPr>
          <w:lang w:val="lt-LT"/>
        </w:rPr>
        <w:t xml:space="preserve">                           3 priedas</w:t>
      </w:r>
    </w:p>
    <w:p w14:paraId="3729CF6C" w14:textId="77777777" w:rsidR="00E235F4" w:rsidRPr="00F524F0" w:rsidRDefault="00E235F4" w:rsidP="00E235F4">
      <w:pPr>
        <w:jc w:val="right"/>
        <w:rPr>
          <w:lang w:val="lt-LT"/>
        </w:rPr>
      </w:pPr>
    </w:p>
    <w:p w14:paraId="5A073002" w14:textId="77777777" w:rsidR="00E235F4" w:rsidRPr="00F524F0" w:rsidRDefault="00E235F4" w:rsidP="00E235F4">
      <w:pPr>
        <w:jc w:val="right"/>
        <w:rPr>
          <w:lang w:val="lt-LT"/>
        </w:rPr>
      </w:pPr>
    </w:p>
    <w:p w14:paraId="60C9AB65" w14:textId="77777777" w:rsidR="00E235F4" w:rsidRPr="00F524F0" w:rsidRDefault="00E235F4" w:rsidP="00E235F4">
      <w:pPr>
        <w:jc w:val="right"/>
        <w:rPr>
          <w:lang w:val="lt-LT"/>
        </w:rPr>
      </w:pPr>
    </w:p>
    <w:p w14:paraId="33C12665" w14:textId="77777777" w:rsidR="00E235F4" w:rsidRPr="00F524F0" w:rsidRDefault="00E235F4" w:rsidP="00E235F4">
      <w:pPr>
        <w:jc w:val="center"/>
        <w:rPr>
          <w:lang w:val="lt-LT"/>
        </w:rPr>
      </w:pPr>
      <w:r w:rsidRPr="00F524F0">
        <w:rPr>
          <w:lang w:val="lt-LT"/>
        </w:rPr>
        <w:t>___________________________________________________________________________</w:t>
      </w:r>
    </w:p>
    <w:p w14:paraId="13EACF54" w14:textId="77777777" w:rsidR="00E235F4" w:rsidRPr="00F524F0" w:rsidRDefault="00E235F4" w:rsidP="00E235F4">
      <w:pPr>
        <w:jc w:val="center"/>
        <w:rPr>
          <w:lang w:val="lt-LT"/>
        </w:rPr>
      </w:pPr>
      <w:r w:rsidRPr="00F524F0">
        <w:rPr>
          <w:lang w:val="lt-LT"/>
        </w:rPr>
        <w:t>(Fizinio asmens/įmonės pavadinimas, atstovo vardas, pavardė)</w:t>
      </w:r>
    </w:p>
    <w:p w14:paraId="32208CCD" w14:textId="77777777" w:rsidR="00E235F4" w:rsidRPr="00F524F0" w:rsidRDefault="00E235F4" w:rsidP="00E235F4">
      <w:pPr>
        <w:jc w:val="center"/>
        <w:rPr>
          <w:lang w:val="lt-LT"/>
        </w:rPr>
      </w:pPr>
    </w:p>
    <w:p w14:paraId="25C672A9" w14:textId="77777777" w:rsidR="00E235F4" w:rsidRPr="00F524F0" w:rsidRDefault="00E235F4" w:rsidP="00E235F4">
      <w:pPr>
        <w:jc w:val="center"/>
        <w:rPr>
          <w:lang w:val="lt-LT"/>
        </w:rPr>
      </w:pPr>
      <w:r w:rsidRPr="00F524F0">
        <w:rPr>
          <w:lang w:val="lt-LT"/>
        </w:rPr>
        <w:t>___________________________________________________________________________</w:t>
      </w:r>
    </w:p>
    <w:p w14:paraId="49297D3C" w14:textId="77777777" w:rsidR="00E235F4" w:rsidRPr="00F524F0" w:rsidRDefault="00E235F4" w:rsidP="00E235F4">
      <w:pPr>
        <w:jc w:val="center"/>
        <w:rPr>
          <w:lang w:val="lt-LT"/>
        </w:rPr>
      </w:pPr>
      <w:r w:rsidRPr="00F524F0">
        <w:rPr>
          <w:lang w:val="lt-LT"/>
        </w:rPr>
        <w:t>(adresas, telefono Nr., el. paštas)</w:t>
      </w:r>
    </w:p>
    <w:p w14:paraId="57B63758" w14:textId="77777777" w:rsidR="00E235F4" w:rsidRPr="00F524F0" w:rsidRDefault="00E235F4" w:rsidP="00E235F4">
      <w:pPr>
        <w:jc w:val="center"/>
        <w:rPr>
          <w:lang w:val="lt-LT"/>
        </w:rPr>
      </w:pPr>
    </w:p>
    <w:p w14:paraId="04760EED" w14:textId="77777777" w:rsidR="00E235F4" w:rsidRPr="00F524F0" w:rsidRDefault="00E235F4" w:rsidP="00E235F4">
      <w:pPr>
        <w:rPr>
          <w:lang w:val="lt-LT"/>
        </w:rPr>
      </w:pPr>
    </w:p>
    <w:p w14:paraId="4027596A" w14:textId="77777777" w:rsidR="00E235F4" w:rsidRPr="00F524F0" w:rsidRDefault="00E235F4" w:rsidP="00E235F4">
      <w:pPr>
        <w:rPr>
          <w:lang w:val="lt-LT"/>
        </w:rPr>
      </w:pPr>
    </w:p>
    <w:p w14:paraId="409DFDA4" w14:textId="77777777" w:rsidR="00E235F4" w:rsidRPr="00F524F0" w:rsidRDefault="00E235F4" w:rsidP="00E235F4">
      <w:pPr>
        <w:rPr>
          <w:lang w:val="lt-LT"/>
        </w:rPr>
      </w:pPr>
      <w:r w:rsidRPr="00F524F0">
        <w:rPr>
          <w:lang w:val="lt-LT"/>
        </w:rPr>
        <w:t>Akmenės rajono savivaldybės administracijos</w:t>
      </w:r>
    </w:p>
    <w:p w14:paraId="08185705" w14:textId="77777777" w:rsidR="00E235F4" w:rsidRPr="00F524F0" w:rsidRDefault="00E235F4" w:rsidP="00E235F4">
      <w:pPr>
        <w:rPr>
          <w:lang w:val="lt-LT"/>
        </w:rPr>
      </w:pPr>
      <w:r w:rsidRPr="00F524F0">
        <w:rPr>
          <w:lang w:val="lt-LT"/>
        </w:rPr>
        <w:t>Nekilnojamojo turto (buto) pirkimo</w:t>
      </w:r>
    </w:p>
    <w:p w14:paraId="28CF1783" w14:textId="77777777" w:rsidR="00E235F4" w:rsidRPr="00F524F0" w:rsidRDefault="00E235F4" w:rsidP="00E235F4">
      <w:pPr>
        <w:rPr>
          <w:lang w:val="lt-LT"/>
        </w:rPr>
      </w:pPr>
      <w:r w:rsidRPr="00F524F0">
        <w:rPr>
          <w:lang w:val="lt-LT"/>
        </w:rPr>
        <w:t>komisijai</w:t>
      </w:r>
    </w:p>
    <w:p w14:paraId="2BC5B503" w14:textId="77777777" w:rsidR="00E235F4" w:rsidRPr="00F524F0" w:rsidRDefault="00E235F4" w:rsidP="00E235F4">
      <w:pPr>
        <w:rPr>
          <w:lang w:val="lt-LT"/>
        </w:rPr>
      </w:pPr>
    </w:p>
    <w:p w14:paraId="5ABE0550" w14:textId="77777777" w:rsidR="00E235F4" w:rsidRPr="00F524F0" w:rsidRDefault="00E235F4" w:rsidP="00E235F4">
      <w:pPr>
        <w:rPr>
          <w:lang w:val="lt-LT"/>
        </w:rPr>
      </w:pPr>
    </w:p>
    <w:p w14:paraId="46DEA401" w14:textId="77777777" w:rsidR="00E235F4" w:rsidRPr="00F524F0" w:rsidRDefault="00E235F4" w:rsidP="00E235F4">
      <w:pPr>
        <w:jc w:val="center"/>
        <w:rPr>
          <w:b/>
          <w:bCs/>
          <w:lang w:val="lt-LT"/>
        </w:rPr>
      </w:pPr>
      <w:r w:rsidRPr="00F524F0">
        <w:rPr>
          <w:b/>
          <w:bCs/>
          <w:lang w:val="lt-LT"/>
        </w:rPr>
        <w:t>PRAŠYMAS</w:t>
      </w:r>
    </w:p>
    <w:p w14:paraId="6646A150" w14:textId="77777777" w:rsidR="00E235F4" w:rsidRPr="00F524F0" w:rsidRDefault="00E235F4" w:rsidP="00E235F4">
      <w:pPr>
        <w:jc w:val="center"/>
        <w:rPr>
          <w:lang w:val="lt-LT"/>
        </w:rPr>
      </w:pPr>
      <w:r w:rsidRPr="00F524F0">
        <w:rPr>
          <w:lang w:val="lt-LT"/>
        </w:rPr>
        <w:t>__________________</w:t>
      </w:r>
    </w:p>
    <w:p w14:paraId="3EA769EE" w14:textId="77777777" w:rsidR="00E235F4" w:rsidRPr="00F524F0" w:rsidRDefault="00E235F4" w:rsidP="00E235F4">
      <w:pPr>
        <w:jc w:val="center"/>
        <w:rPr>
          <w:lang w:val="lt-LT"/>
        </w:rPr>
      </w:pPr>
      <w:r w:rsidRPr="00F524F0">
        <w:rPr>
          <w:lang w:val="lt-LT"/>
        </w:rPr>
        <w:t>(data)</w:t>
      </w:r>
    </w:p>
    <w:p w14:paraId="3797B092" w14:textId="77777777" w:rsidR="00E235F4" w:rsidRPr="00F524F0" w:rsidRDefault="00E235F4" w:rsidP="00E235F4">
      <w:pPr>
        <w:rPr>
          <w:lang w:val="lt-LT"/>
        </w:rPr>
      </w:pPr>
    </w:p>
    <w:p w14:paraId="515D9419" w14:textId="77777777" w:rsidR="00E235F4" w:rsidRPr="00F524F0" w:rsidRDefault="00E235F4" w:rsidP="00E235F4">
      <w:pPr>
        <w:ind w:firstLine="1247"/>
        <w:jc w:val="both"/>
        <w:rPr>
          <w:lang w:val="lt-LT"/>
        </w:rPr>
      </w:pPr>
      <w:r w:rsidRPr="00F524F0">
        <w:rPr>
          <w:lang w:val="lt-LT"/>
        </w:rPr>
        <w:t>Prašau išduoti butų pirkimo sąlygas ir kitus dokumentus, susijusius su butų pirkimu.</w:t>
      </w:r>
    </w:p>
    <w:p w14:paraId="0E0772BB" w14:textId="77777777" w:rsidR="00E235F4" w:rsidRPr="00F524F0" w:rsidRDefault="00E235F4" w:rsidP="00E235F4">
      <w:pPr>
        <w:rPr>
          <w:lang w:val="lt-LT"/>
        </w:rPr>
      </w:pPr>
    </w:p>
    <w:p w14:paraId="4EC915C6" w14:textId="77777777" w:rsidR="00E235F4" w:rsidRPr="00F524F0" w:rsidRDefault="00E235F4" w:rsidP="00E235F4">
      <w:pPr>
        <w:rPr>
          <w:lang w:val="lt-LT"/>
        </w:rPr>
      </w:pPr>
    </w:p>
    <w:p w14:paraId="13551C5B" w14:textId="77777777" w:rsidR="00E235F4" w:rsidRPr="00F524F0" w:rsidRDefault="00E235F4" w:rsidP="00E235F4">
      <w:pPr>
        <w:rPr>
          <w:lang w:val="lt-LT"/>
        </w:rPr>
      </w:pPr>
    </w:p>
    <w:p w14:paraId="432D9737" w14:textId="77777777" w:rsidR="00E235F4" w:rsidRPr="00F524F0" w:rsidRDefault="00E235F4" w:rsidP="00E235F4">
      <w:pPr>
        <w:rPr>
          <w:lang w:val="lt-LT"/>
        </w:rPr>
      </w:pPr>
    </w:p>
    <w:p w14:paraId="470EEFBF" w14:textId="77777777" w:rsidR="00E235F4" w:rsidRPr="00F524F0" w:rsidRDefault="00E235F4" w:rsidP="00E235F4">
      <w:pPr>
        <w:rPr>
          <w:lang w:val="lt-LT"/>
        </w:rPr>
      </w:pPr>
      <w:r w:rsidRPr="00F524F0">
        <w:rPr>
          <w:lang w:val="lt-LT"/>
        </w:rPr>
        <w:softHyphen/>
      </w:r>
      <w:r w:rsidRPr="00F524F0">
        <w:rPr>
          <w:lang w:val="lt-LT"/>
        </w:rPr>
        <w:softHyphen/>
      </w:r>
      <w:r w:rsidRPr="00F524F0">
        <w:rPr>
          <w:lang w:val="lt-LT"/>
        </w:rPr>
        <w:softHyphen/>
      </w:r>
    </w:p>
    <w:p w14:paraId="23105944" w14:textId="77777777" w:rsidR="00E235F4" w:rsidRPr="00F524F0" w:rsidRDefault="00E235F4" w:rsidP="00E235F4">
      <w:pPr>
        <w:rPr>
          <w:lang w:val="lt-LT"/>
        </w:rPr>
      </w:pPr>
      <w:r w:rsidRPr="00F524F0">
        <w:rPr>
          <w:lang w:val="lt-LT"/>
        </w:rPr>
        <w:t xml:space="preserve">_______________  </w:t>
      </w:r>
      <w:r w:rsidRPr="00F524F0">
        <w:rPr>
          <w:lang w:val="lt-LT"/>
        </w:rPr>
        <w:tab/>
      </w:r>
      <w:r w:rsidRPr="00F524F0">
        <w:rPr>
          <w:lang w:val="lt-LT"/>
        </w:rPr>
        <w:tab/>
      </w:r>
      <w:r w:rsidRPr="00F524F0">
        <w:rPr>
          <w:lang w:val="lt-LT"/>
        </w:rPr>
        <w:tab/>
        <w:t>__________________________</w:t>
      </w:r>
    </w:p>
    <w:p w14:paraId="453D483D" w14:textId="77777777" w:rsidR="00E235F4" w:rsidRPr="00F524F0" w:rsidRDefault="00E235F4" w:rsidP="00E235F4">
      <w:pPr>
        <w:rPr>
          <w:lang w:val="lt-LT"/>
        </w:rPr>
      </w:pPr>
      <w:r w:rsidRPr="00F524F0">
        <w:rPr>
          <w:lang w:val="lt-LT"/>
        </w:rPr>
        <w:t xml:space="preserve">     (parašas)</w:t>
      </w:r>
      <w:r w:rsidRPr="00F524F0">
        <w:rPr>
          <w:lang w:val="lt-LT"/>
        </w:rPr>
        <w:tab/>
      </w:r>
      <w:r w:rsidRPr="00F524F0">
        <w:rPr>
          <w:lang w:val="lt-LT"/>
        </w:rPr>
        <w:tab/>
        <w:t xml:space="preserve">      (vardas, pavardė)</w:t>
      </w:r>
    </w:p>
    <w:p w14:paraId="5B093163" w14:textId="77777777" w:rsidR="00E235F4" w:rsidRPr="00F524F0" w:rsidRDefault="00E235F4" w:rsidP="00E235F4">
      <w:pPr>
        <w:rPr>
          <w:lang w:val="lt-LT"/>
        </w:rPr>
      </w:pPr>
    </w:p>
    <w:p w14:paraId="0AB88C05" w14:textId="77777777" w:rsidR="00E235F4" w:rsidRPr="00F524F0" w:rsidRDefault="00E235F4" w:rsidP="00E235F4">
      <w:pPr>
        <w:rPr>
          <w:lang w:val="lt-LT"/>
        </w:rPr>
      </w:pPr>
    </w:p>
    <w:p w14:paraId="64E04241" w14:textId="77777777" w:rsidR="00E235F4" w:rsidRPr="00F524F0" w:rsidRDefault="00E235F4" w:rsidP="00E235F4">
      <w:pPr>
        <w:rPr>
          <w:lang w:val="lt-LT"/>
        </w:rPr>
      </w:pPr>
    </w:p>
    <w:p w14:paraId="0A5A986D" w14:textId="77777777" w:rsidR="00E235F4" w:rsidRPr="00F524F0" w:rsidRDefault="00E235F4" w:rsidP="00E235F4">
      <w:pPr>
        <w:rPr>
          <w:lang w:val="lt-LT"/>
        </w:rPr>
      </w:pPr>
    </w:p>
    <w:p w14:paraId="509634C9" w14:textId="77777777" w:rsidR="00E235F4" w:rsidRPr="00F524F0" w:rsidRDefault="00E235F4" w:rsidP="00E235F4">
      <w:pPr>
        <w:rPr>
          <w:lang w:val="lt-LT"/>
        </w:rPr>
      </w:pPr>
    </w:p>
    <w:p w14:paraId="2D73DCC9" w14:textId="77777777" w:rsidR="00E235F4" w:rsidRPr="00F524F0" w:rsidRDefault="00E235F4" w:rsidP="00E235F4">
      <w:pPr>
        <w:rPr>
          <w:lang w:val="lt-LT"/>
        </w:rPr>
      </w:pPr>
    </w:p>
    <w:p w14:paraId="50E9D5B9" w14:textId="77777777" w:rsidR="00E235F4" w:rsidRPr="00F524F0" w:rsidRDefault="00E235F4" w:rsidP="00E235F4">
      <w:pPr>
        <w:rPr>
          <w:lang w:val="lt-LT"/>
        </w:rPr>
      </w:pPr>
    </w:p>
    <w:p w14:paraId="35B8F7B8" w14:textId="77777777" w:rsidR="00E235F4" w:rsidRPr="00F524F0" w:rsidRDefault="00E235F4" w:rsidP="00E235F4">
      <w:pPr>
        <w:rPr>
          <w:lang w:val="lt-LT"/>
        </w:rPr>
      </w:pPr>
    </w:p>
    <w:p w14:paraId="14041BB2" w14:textId="77777777" w:rsidR="00E235F4" w:rsidRPr="00F524F0" w:rsidRDefault="00E235F4" w:rsidP="00E235F4">
      <w:pPr>
        <w:rPr>
          <w:lang w:val="lt-LT"/>
        </w:rPr>
      </w:pPr>
    </w:p>
    <w:p w14:paraId="7CA74AEF" w14:textId="77777777" w:rsidR="00E235F4" w:rsidRPr="00F524F0" w:rsidRDefault="00E235F4" w:rsidP="00E235F4">
      <w:pPr>
        <w:rPr>
          <w:lang w:val="lt-LT"/>
        </w:rPr>
      </w:pPr>
    </w:p>
    <w:p w14:paraId="38F2B9C5" w14:textId="77777777" w:rsidR="00E235F4" w:rsidRPr="00F524F0" w:rsidRDefault="00E235F4" w:rsidP="00E235F4">
      <w:pPr>
        <w:rPr>
          <w:lang w:val="lt-LT"/>
        </w:rPr>
      </w:pPr>
    </w:p>
    <w:p w14:paraId="52CD99A6" w14:textId="77777777" w:rsidR="00E235F4" w:rsidRPr="00F524F0" w:rsidRDefault="00E235F4" w:rsidP="00E235F4">
      <w:pPr>
        <w:rPr>
          <w:lang w:val="lt-LT"/>
        </w:rPr>
      </w:pPr>
    </w:p>
    <w:p w14:paraId="348C6267" w14:textId="77777777" w:rsidR="00E235F4" w:rsidRPr="00F524F0" w:rsidRDefault="00E235F4" w:rsidP="00E235F4">
      <w:pPr>
        <w:rPr>
          <w:lang w:val="lt-LT"/>
        </w:rPr>
      </w:pPr>
    </w:p>
    <w:p w14:paraId="08A7CEE1" w14:textId="77777777" w:rsidR="00E235F4" w:rsidRPr="00F524F0" w:rsidRDefault="00E235F4" w:rsidP="00E235F4">
      <w:pPr>
        <w:rPr>
          <w:lang w:val="lt-LT"/>
        </w:rPr>
      </w:pPr>
    </w:p>
    <w:p w14:paraId="28B84FD4" w14:textId="77777777" w:rsidR="00E235F4" w:rsidRPr="00F524F0" w:rsidRDefault="00E235F4" w:rsidP="00E235F4">
      <w:pPr>
        <w:rPr>
          <w:lang w:val="lt-LT"/>
        </w:rPr>
      </w:pPr>
    </w:p>
    <w:p w14:paraId="41DB336F" w14:textId="77777777" w:rsidR="00E235F4" w:rsidRPr="00F524F0" w:rsidRDefault="00E235F4" w:rsidP="00E235F4">
      <w:pPr>
        <w:rPr>
          <w:lang w:val="lt-LT"/>
        </w:rPr>
      </w:pPr>
      <w:r w:rsidRPr="00F524F0">
        <w:rPr>
          <w:lang w:val="lt-LT"/>
        </w:rPr>
        <w:t>Dokumentus gavau</w:t>
      </w:r>
    </w:p>
    <w:p w14:paraId="115104BD" w14:textId="77777777" w:rsidR="00E235F4" w:rsidRPr="00F524F0" w:rsidRDefault="00E235F4" w:rsidP="00E235F4">
      <w:pPr>
        <w:rPr>
          <w:lang w:val="lt-LT"/>
        </w:rPr>
      </w:pPr>
      <w:r w:rsidRPr="00F524F0">
        <w:rPr>
          <w:lang w:val="lt-LT"/>
        </w:rPr>
        <w:t>_______    _______________</w:t>
      </w:r>
    </w:p>
    <w:p w14:paraId="6C2F9136" w14:textId="77777777" w:rsidR="00E235F4" w:rsidRPr="00F524F0" w:rsidRDefault="00E235F4" w:rsidP="00E235F4">
      <w:pPr>
        <w:rPr>
          <w:lang w:val="lt-LT"/>
        </w:rPr>
      </w:pPr>
      <w:r w:rsidRPr="00F524F0">
        <w:rPr>
          <w:lang w:val="lt-LT"/>
        </w:rPr>
        <w:t xml:space="preserve">   (data)              (parašas)</w:t>
      </w:r>
    </w:p>
    <w:p w14:paraId="77E2BA8D" w14:textId="77777777" w:rsidR="00E235F4" w:rsidRPr="00F524F0" w:rsidRDefault="00E235F4" w:rsidP="00E235F4">
      <w:pPr>
        <w:widowControl w:val="0"/>
        <w:suppressAutoHyphens/>
        <w:rPr>
          <w:lang w:val="lt-LT" w:eastAsia="lt-LT"/>
        </w:rPr>
      </w:pPr>
    </w:p>
    <w:p w14:paraId="501BAFD4" w14:textId="77777777" w:rsidR="00E235F4" w:rsidRPr="00F524F0" w:rsidRDefault="00E235F4" w:rsidP="00E235F4">
      <w:pPr>
        <w:widowControl w:val="0"/>
        <w:suppressAutoHyphens/>
        <w:rPr>
          <w:lang w:val="lt-LT" w:eastAsia="lt-LT"/>
        </w:rPr>
      </w:pPr>
    </w:p>
    <w:p w14:paraId="136954D4" w14:textId="77777777" w:rsidR="002B7843" w:rsidRDefault="002B7843"/>
    <w:sectPr w:rsidR="002B7843" w:rsidSect="00E235F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F70C6"/>
    <w:multiLevelType w:val="multilevel"/>
    <w:tmpl w:val="56E85352"/>
    <w:lvl w:ilvl="0">
      <w:start w:val="1"/>
      <w:numFmt w:val="decimal"/>
      <w:lvlText w:val="%1."/>
      <w:lvlJc w:val="left"/>
      <w:pPr>
        <w:ind w:left="6456"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num w:numId="1" w16cid:durableId="65950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F4"/>
    <w:rsid w:val="002B7843"/>
    <w:rsid w:val="00E23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E43B"/>
  <w15:chartTrackingRefBased/>
  <w15:docId w15:val="{C77F0A81-58F9-433B-A527-2BBDC9BA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35F4"/>
    <w:pPr>
      <w:spacing w:after="0" w:line="240" w:lineRule="auto"/>
    </w:pPr>
    <w:rPr>
      <w:rFonts w:ascii="Times New Roman" w:eastAsia="Times New Roman"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235F4"/>
    <w:pPr>
      <w:jc w:val="center"/>
    </w:pPr>
    <w:rPr>
      <w:lang w:val="lt-LT"/>
    </w:rPr>
  </w:style>
  <w:style w:type="character" w:customStyle="1" w:styleId="PagrindinistekstasDiagrama">
    <w:name w:val="Pagrindinis tekstas Diagrama"/>
    <w:basedOn w:val="Numatytasispastraiposriftas"/>
    <w:link w:val="Pagrindinistekstas"/>
    <w:rsid w:val="00E235F4"/>
    <w:rPr>
      <w:rFonts w:ascii="Times New Roman" w:eastAsia="Times New Roman" w:hAnsi="Times New Roman" w:cs="Times New Roman"/>
      <w:kern w:val="0"/>
      <w:sz w:val="24"/>
      <w:szCs w:val="24"/>
      <w14:ligatures w14:val="none"/>
    </w:rPr>
  </w:style>
  <w:style w:type="character" w:styleId="Hipersaitas">
    <w:name w:val="Hyperlink"/>
    <w:rsid w:val="00E235F4"/>
    <w:rPr>
      <w:color w:val="0000FF"/>
      <w:u w:val="single"/>
    </w:rPr>
  </w:style>
  <w:style w:type="paragraph" w:styleId="Sraopastraipa">
    <w:name w:val="List Paragraph"/>
    <w:basedOn w:val="prastasis"/>
    <w:qFormat/>
    <w:rsid w:val="00E235F4"/>
    <w:pPr>
      <w:spacing w:after="200" w:line="276" w:lineRule="auto"/>
      <w:ind w:left="720"/>
    </w:pPr>
    <w:rPr>
      <w:rFonts w:ascii="Calibri" w:eastAsia="Calibri" w:hAnsi="Calibri"/>
      <w:sz w:val="22"/>
      <w:szCs w:val="22"/>
      <w:lang w:val="lt-LT" w:eastAsia="lt-LT"/>
    </w:rPr>
  </w:style>
  <w:style w:type="table" w:styleId="Lentelstinklelis">
    <w:name w:val="Table Grid"/>
    <w:basedOn w:val="prastojilentel"/>
    <w:rsid w:val="00E235F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rsid w:val="00E235F4"/>
    <w:pPr>
      <w:spacing w:after="0" w:line="240" w:lineRule="auto"/>
    </w:pPr>
    <w:rPr>
      <w:rFonts w:ascii="Calibri" w:eastAsia="Times New Roman" w:hAnsi="Calibri" w:cs="Times New Roman"/>
      <w:kern w:val="0"/>
      <w:lang w:eastAsia="lt-LT"/>
      <w14:ligatures w14:val="none"/>
    </w:rPr>
  </w:style>
  <w:style w:type="paragraph" w:styleId="Pavadinimas">
    <w:name w:val="Title"/>
    <w:basedOn w:val="prastasis"/>
    <w:link w:val="PavadinimasDiagrama"/>
    <w:uiPriority w:val="99"/>
    <w:qFormat/>
    <w:rsid w:val="00E235F4"/>
    <w:pPr>
      <w:jc w:val="center"/>
    </w:pPr>
    <w:rPr>
      <w:b/>
      <w:szCs w:val="20"/>
      <w:lang w:val="lt-LT"/>
    </w:rPr>
  </w:style>
  <w:style w:type="character" w:customStyle="1" w:styleId="PavadinimasDiagrama">
    <w:name w:val="Pavadinimas Diagrama"/>
    <w:basedOn w:val="Numatytasispastraiposriftas"/>
    <w:link w:val="Pavadinimas"/>
    <w:uiPriority w:val="99"/>
    <w:rsid w:val="00E235F4"/>
    <w:rPr>
      <w:rFonts w:ascii="Times New Roman" w:eastAsia="Times New Roman" w:hAnsi="Times New Roman" w:cs="Times New Roman"/>
      <w:b/>
      <w:kern w:val="0"/>
      <w:sz w:val="24"/>
      <w:szCs w:val="20"/>
      <w14:ligatures w14:val="none"/>
    </w:rPr>
  </w:style>
  <w:style w:type="paragraph" w:customStyle="1" w:styleId="Betarp2">
    <w:name w:val="Be tarpų2"/>
    <w:rsid w:val="00E235F4"/>
    <w:pPr>
      <w:spacing w:after="0" w:line="240" w:lineRule="auto"/>
    </w:pPr>
    <w:rPr>
      <w:rFonts w:ascii="Calibri" w:eastAsia="Times New Roman" w:hAnsi="Calibri"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mute.perminiene@skuod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bartkiene@akmene.lt" TargetMode="External"/><Relationship Id="rId5" Type="http://schemas.openxmlformats.org/officeDocument/2006/relationships/hyperlink" Target="http://www.akme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18398</Words>
  <Characters>10487</Characters>
  <Application>Microsoft Office Word</Application>
  <DocSecurity>0</DocSecurity>
  <Lines>87</Lines>
  <Paragraphs>57</Paragraphs>
  <ScaleCrop>false</ScaleCrop>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S.Bartkiene</dc:creator>
  <cp:keywords/>
  <dc:description/>
  <cp:lastModifiedBy>S.Bartkiene</cp:lastModifiedBy>
  <cp:revision>1</cp:revision>
  <dcterms:created xsi:type="dcterms:W3CDTF">2023-10-11T14:13:00Z</dcterms:created>
  <dcterms:modified xsi:type="dcterms:W3CDTF">2023-10-11T14:14:00Z</dcterms:modified>
</cp:coreProperties>
</file>